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338C5" w14:textId="5A389CF0" w:rsidR="00110D31" w:rsidRPr="00110D31" w:rsidRDefault="00110D31" w:rsidP="00110D31">
      <w:pPr>
        <w:pStyle w:val="ListParagraph"/>
        <w:spacing w:before="240" w:after="360" w:line="360" w:lineRule="auto"/>
        <w:ind w:left="0"/>
        <w:jc w:val="right"/>
        <w:rPr>
          <w:rFonts w:ascii="Arial Bold" w:eastAsia="Arial Bold" w:hAnsi="Arial Bold" w:cs="Arial Bold"/>
          <w:color w:val="F48533"/>
          <w:sz w:val="16"/>
          <w:szCs w:val="16"/>
          <w:bdr w:val="none" w:sz="0" w:space="0" w:color="auto" w:frame="1"/>
          <w:lang w:val="en-AU"/>
        </w:rPr>
      </w:pPr>
      <w:r w:rsidRPr="00110D31">
        <w:rPr>
          <w:rFonts w:ascii="Arial Bold" w:eastAsia="Arial Bold" w:hAnsi="Arial Bold" w:cs="Arial Bold"/>
          <w:color w:val="F48533"/>
          <w:sz w:val="16"/>
          <w:szCs w:val="16"/>
          <w:bdr w:val="none" w:sz="0" w:space="0" w:color="auto" w:frame="1"/>
          <w:lang w:val="en-AU"/>
        </w:rPr>
        <w:t>Ro/110121</w:t>
      </w:r>
    </w:p>
    <w:p w14:paraId="06043E92" w14:textId="4AF901B4" w:rsidR="00773B5C" w:rsidRPr="00773B5C" w:rsidRDefault="00813F1F" w:rsidP="008F7D41">
      <w:pPr>
        <w:pStyle w:val="ListParagraph"/>
        <w:spacing w:before="240" w:after="360" w:line="360" w:lineRule="auto"/>
        <w:ind w:left="0"/>
        <w:jc w:val="center"/>
        <w:rPr>
          <w:rFonts w:ascii="Arial Bold" w:eastAsia="Arial Bold" w:hAnsi="Arial Bold" w:cs="Arial Bold"/>
          <w:color w:val="F48533"/>
          <w:sz w:val="32"/>
          <w:szCs w:val="32"/>
          <w:bdr w:val="none" w:sz="0" w:space="0" w:color="auto" w:frame="1"/>
          <w:lang w:val="en-AU"/>
        </w:rPr>
      </w:pPr>
      <w:r>
        <w:rPr>
          <w:rFonts w:ascii="Arial Bold" w:eastAsia="Arial Bold" w:hAnsi="Arial Bold" w:cs="Arial Bold"/>
          <w:color w:val="F48533"/>
          <w:sz w:val="32"/>
          <w:szCs w:val="32"/>
          <w:bdr w:val="none" w:sz="0" w:space="0" w:color="auto" w:frame="1"/>
          <w:lang w:val="en-AU"/>
        </w:rPr>
        <w:t>Webinar</w:t>
      </w:r>
      <w:r w:rsidR="004E270E">
        <w:rPr>
          <w:rFonts w:ascii="Arial Bold" w:eastAsia="Arial Bold" w:hAnsi="Arial Bold" w:cs="Arial Bold"/>
          <w:color w:val="F48533"/>
          <w:sz w:val="32"/>
          <w:szCs w:val="32"/>
          <w:bdr w:val="none" w:sz="0" w:space="0" w:color="auto" w:frame="1"/>
          <w:lang w:val="en-AU"/>
        </w:rPr>
        <w:t xml:space="preserve"> on ‘</w:t>
      </w:r>
      <w:r w:rsidR="00D05160">
        <w:rPr>
          <w:rFonts w:ascii="Arial Bold" w:eastAsia="Arial Bold" w:hAnsi="Arial Bold" w:cs="Arial Bold"/>
          <w:color w:val="F48533"/>
          <w:sz w:val="32"/>
          <w:szCs w:val="32"/>
          <w:bdr w:val="none" w:sz="0" w:space="0" w:color="auto" w:frame="1"/>
          <w:lang w:val="en-AU"/>
        </w:rPr>
        <w:t>Business Models</w:t>
      </w:r>
      <w:r w:rsidR="006B7289">
        <w:rPr>
          <w:rFonts w:ascii="Arial Bold" w:eastAsia="Arial Bold" w:hAnsi="Arial Bold" w:cs="Arial Bold"/>
          <w:color w:val="F48533"/>
          <w:sz w:val="32"/>
          <w:szCs w:val="32"/>
          <w:bdr w:val="none" w:sz="0" w:space="0" w:color="auto" w:frame="1"/>
          <w:lang w:val="en-AU"/>
        </w:rPr>
        <w:t xml:space="preserve"> for E-Mobility &amp; Storage</w:t>
      </w:r>
      <w:r w:rsidR="000A1146">
        <w:rPr>
          <w:rFonts w:ascii="Arial Bold" w:eastAsia="Arial Bold" w:hAnsi="Arial Bold" w:cs="Arial Bold"/>
          <w:color w:val="F48533"/>
          <w:sz w:val="32"/>
          <w:szCs w:val="32"/>
          <w:bdr w:val="none" w:sz="0" w:space="0" w:color="auto" w:frame="1"/>
          <w:lang w:val="en-AU"/>
        </w:rPr>
        <w:t>’</w:t>
      </w:r>
    </w:p>
    <w:p w14:paraId="72358A82" w14:textId="77777777" w:rsidR="008F7D41" w:rsidRDefault="008F7D41" w:rsidP="008F7D41">
      <w:pPr>
        <w:pStyle w:val="ListParagraph"/>
        <w:spacing w:before="240" w:after="120" w:line="276" w:lineRule="auto"/>
        <w:ind w:left="0"/>
        <w:jc w:val="center"/>
        <w:rPr>
          <w:rFonts w:ascii="Arial Bold" w:eastAsia="Arial Bold" w:hAnsi="Arial Bold" w:cs="Arial Bold"/>
          <w:color w:val="000000" w:themeColor="text1"/>
          <w:sz w:val="24"/>
          <w:szCs w:val="40"/>
          <w:highlight w:val="yellow"/>
          <w:bdr w:val="none" w:sz="0" w:space="0" w:color="auto" w:frame="1"/>
          <w:lang w:val="en-AU"/>
        </w:rPr>
      </w:pPr>
    </w:p>
    <w:p w14:paraId="0AC2B199" w14:textId="7C9FF816" w:rsidR="00374687" w:rsidRDefault="006B7289" w:rsidP="008F7D41">
      <w:pPr>
        <w:pStyle w:val="ListParagraph"/>
        <w:spacing w:before="240" w:after="120" w:line="276" w:lineRule="auto"/>
        <w:ind w:left="0"/>
        <w:jc w:val="center"/>
        <w:rPr>
          <w:rFonts w:ascii="Arial Bold" w:eastAsia="Arial Bold" w:hAnsi="Arial Bold" w:cs="Arial Bold"/>
          <w:color w:val="000000" w:themeColor="text1"/>
          <w:sz w:val="24"/>
          <w:szCs w:val="40"/>
          <w:bdr w:val="none" w:sz="0" w:space="0" w:color="auto" w:frame="1"/>
          <w:lang w:val="en-AU"/>
        </w:rPr>
      </w:pPr>
      <w:r w:rsidRPr="00661A3F">
        <w:rPr>
          <w:rFonts w:ascii="Arial Bold" w:eastAsia="Arial Bold" w:hAnsi="Arial Bold" w:cs="Arial Bold"/>
          <w:color w:val="000000" w:themeColor="text1"/>
          <w:sz w:val="24"/>
          <w:szCs w:val="40"/>
          <w:bdr w:val="none" w:sz="0" w:space="0" w:color="auto" w:frame="1"/>
          <w:lang w:val="en-AU"/>
        </w:rPr>
        <w:t>28</w:t>
      </w:r>
      <w:r w:rsidR="00374687" w:rsidRPr="00661A3F">
        <w:rPr>
          <w:rFonts w:ascii="Arial Bold" w:eastAsia="Arial Bold" w:hAnsi="Arial Bold" w:cs="Arial Bold"/>
          <w:color w:val="000000" w:themeColor="text1"/>
          <w:sz w:val="24"/>
          <w:szCs w:val="40"/>
          <w:bdr w:val="none" w:sz="0" w:space="0" w:color="auto" w:frame="1"/>
          <w:lang w:val="en-AU"/>
        </w:rPr>
        <w:t xml:space="preserve"> </w:t>
      </w:r>
      <w:r w:rsidR="008F7D41" w:rsidRPr="00661A3F">
        <w:rPr>
          <w:rFonts w:ascii="Arial Bold" w:eastAsia="Arial Bold" w:hAnsi="Arial Bold" w:cs="Arial Bold"/>
          <w:color w:val="000000" w:themeColor="text1"/>
          <w:sz w:val="24"/>
          <w:szCs w:val="40"/>
          <w:bdr w:val="none" w:sz="0" w:space="0" w:color="auto" w:frame="1"/>
          <w:lang w:val="en-AU"/>
        </w:rPr>
        <w:t>January</w:t>
      </w:r>
      <w:r w:rsidR="00374687" w:rsidRPr="00661A3F">
        <w:rPr>
          <w:rFonts w:ascii="Arial Bold" w:eastAsia="Arial Bold" w:hAnsi="Arial Bold" w:cs="Arial Bold"/>
          <w:color w:val="000000" w:themeColor="text1"/>
          <w:sz w:val="24"/>
          <w:szCs w:val="40"/>
          <w:bdr w:val="none" w:sz="0" w:space="0" w:color="auto" w:frame="1"/>
          <w:lang w:val="en-AU"/>
        </w:rPr>
        <w:t xml:space="preserve"> 202</w:t>
      </w:r>
      <w:r w:rsidR="008F7D41" w:rsidRPr="00661A3F">
        <w:rPr>
          <w:rFonts w:ascii="Arial Bold" w:eastAsia="Arial Bold" w:hAnsi="Arial Bold" w:cs="Arial Bold"/>
          <w:color w:val="000000" w:themeColor="text1"/>
          <w:sz w:val="24"/>
          <w:szCs w:val="40"/>
          <w:bdr w:val="none" w:sz="0" w:space="0" w:color="auto" w:frame="1"/>
          <w:lang w:val="en-AU"/>
        </w:rPr>
        <w:t>1</w:t>
      </w:r>
      <w:r w:rsidR="00374687" w:rsidRPr="00661A3F">
        <w:rPr>
          <w:rFonts w:ascii="Arial Bold" w:eastAsia="Arial Bold" w:hAnsi="Arial Bold" w:cs="Arial Bold"/>
          <w:color w:val="000000" w:themeColor="text1"/>
          <w:sz w:val="24"/>
          <w:szCs w:val="40"/>
          <w:bdr w:val="none" w:sz="0" w:space="0" w:color="auto" w:frame="1"/>
          <w:lang w:val="en-AU"/>
        </w:rPr>
        <w:t xml:space="preserve"> || </w:t>
      </w:r>
      <w:r w:rsidR="00661A3F" w:rsidRPr="00110D31">
        <w:rPr>
          <w:rFonts w:ascii="Arial Bold" w:eastAsia="Arial Bold" w:hAnsi="Arial Bold" w:cs="Arial Bold"/>
          <w:color w:val="000000" w:themeColor="text1"/>
          <w:sz w:val="24"/>
          <w:szCs w:val="40"/>
          <w:bdr w:val="none" w:sz="0" w:space="0" w:color="auto" w:frame="1"/>
          <w:lang w:val="en-AU"/>
        </w:rPr>
        <w:t>1500</w:t>
      </w:r>
      <w:r w:rsidR="00374687" w:rsidRPr="00110D31">
        <w:rPr>
          <w:rFonts w:ascii="Arial Bold" w:eastAsia="Arial Bold" w:hAnsi="Arial Bold" w:cs="Arial Bold"/>
          <w:color w:val="000000" w:themeColor="text1"/>
          <w:sz w:val="24"/>
          <w:szCs w:val="40"/>
          <w:bdr w:val="none" w:sz="0" w:space="0" w:color="auto" w:frame="1"/>
          <w:lang w:val="en-AU"/>
        </w:rPr>
        <w:t xml:space="preserve">- </w:t>
      </w:r>
      <w:r w:rsidR="00661A3F" w:rsidRPr="00110D31">
        <w:rPr>
          <w:rFonts w:ascii="Arial Bold" w:eastAsia="Arial Bold" w:hAnsi="Arial Bold" w:cs="Arial Bold"/>
          <w:color w:val="000000" w:themeColor="text1"/>
          <w:sz w:val="24"/>
          <w:szCs w:val="40"/>
          <w:bdr w:val="none" w:sz="0" w:space="0" w:color="auto" w:frame="1"/>
          <w:lang w:val="en-AU"/>
        </w:rPr>
        <w:t>17</w:t>
      </w:r>
      <w:r w:rsidR="000A1146" w:rsidRPr="00110D31">
        <w:rPr>
          <w:rFonts w:ascii="Arial Bold" w:eastAsia="Arial Bold" w:hAnsi="Arial Bold" w:cs="Arial Bold"/>
          <w:color w:val="000000" w:themeColor="text1"/>
          <w:sz w:val="24"/>
          <w:szCs w:val="40"/>
          <w:bdr w:val="none" w:sz="0" w:space="0" w:color="auto" w:frame="1"/>
          <w:lang w:val="en-AU"/>
        </w:rPr>
        <w:t>3</w:t>
      </w:r>
      <w:r w:rsidR="00661A3F" w:rsidRPr="00110D31">
        <w:rPr>
          <w:rFonts w:ascii="Arial Bold" w:eastAsia="Arial Bold" w:hAnsi="Arial Bold" w:cs="Arial Bold"/>
          <w:color w:val="000000" w:themeColor="text1"/>
          <w:sz w:val="24"/>
          <w:szCs w:val="40"/>
          <w:bdr w:val="none" w:sz="0" w:space="0" w:color="auto" w:frame="1"/>
          <w:lang w:val="en-AU"/>
        </w:rPr>
        <w:t>0</w:t>
      </w:r>
      <w:r w:rsidR="00374687" w:rsidRPr="00110D31">
        <w:rPr>
          <w:rFonts w:ascii="Arial Bold" w:eastAsia="Arial Bold" w:hAnsi="Arial Bold" w:cs="Arial Bold"/>
          <w:color w:val="000000" w:themeColor="text1"/>
          <w:sz w:val="24"/>
          <w:szCs w:val="40"/>
          <w:bdr w:val="none" w:sz="0" w:space="0" w:color="auto" w:frame="1"/>
          <w:lang w:val="en-AU"/>
        </w:rPr>
        <w:t xml:space="preserve"> </w:t>
      </w:r>
      <w:r w:rsidR="00374687" w:rsidRPr="00661A3F">
        <w:rPr>
          <w:rFonts w:ascii="Arial Bold" w:eastAsia="Arial Bold" w:hAnsi="Arial Bold" w:cs="Arial Bold"/>
          <w:color w:val="000000" w:themeColor="text1"/>
          <w:sz w:val="24"/>
          <w:szCs w:val="40"/>
          <w:bdr w:val="none" w:sz="0" w:space="0" w:color="auto" w:frame="1"/>
          <w:lang w:val="en-AU"/>
        </w:rPr>
        <w:t>HRS</w:t>
      </w:r>
      <w:r w:rsidR="00374687">
        <w:rPr>
          <w:rFonts w:ascii="Arial Bold" w:eastAsia="Arial Bold" w:hAnsi="Arial Bold" w:cs="Arial Bold"/>
          <w:color w:val="000000" w:themeColor="text1"/>
          <w:sz w:val="24"/>
          <w:szCs w:val="40"/>
          <w:bdr w:val="none" w:sz="0" w:space="0" w:color="auto" w:frame="1"/>
          <w:lang w:val="en-AU"/>
        </w:rPr>
        <w:t xml:space="preserve"> IST</w:t>
      </w:r>
    </w:p>
    <w:p w14:paraId="330F7570" w14:textId="32AD42B2" w:rsidR="00ED3393" w:rsidRPr="00001CF5" w:rsidRDefault="00ED3393" w:rsidP="00001CF5">
      <w:pPr>
        <w:spacing w:line="276" w:lineRule="auto"/>
        <w:rPr>
          <w:rFonts w:ascii="Arial Bold" w:eastAsia="Arial Bold" w:hAnsi="Arial Bold" w:cs="Arial Bold"/>
          <w:color w:val="F48533"/>
          <w:sz w:val="24"/>
          <w:szCs w:val="40"/>
          <w:bdr w:val="none" w:sz="0" w:space="0" w:color="auto" w:frame="1"/>
          <w:lang w:val="en-AU"/>
        </w:rPr>
      </w:pPr>
      <w:r>
        <w:rPr>
          <w:rFonts w:ascii="Arial Bold" w:eastAsia="Arial Bold" w:hAnsi="Arial Bold" w:cs="Arial Bold"/>
          <w:color w:val="F48533"/>
          <w:sz w:val="24"/>
          <w:szCs w:val="40"/>
          <w:bdr w:val="none" w:sz="0" w:space="0" w:color="auto" w:frame="1"/>
          <w:lang w:val="en-AU"/>
        </w:rPr>
        <w:t>Background</w:t>
      </w:r>
    </w:p>
    <w:p w14:paraId="7D05D65C" w14:textId="541F0FDF" w:rsidR="00411660" w:rsidRPr="008F7D41" w:rsidRDefault="008F7D41" w:rsidP="008F7D41">
      <w:pPr>
        <w:jc w:val="both"/>
        <w:rPr>
          <w:rFonts w:ascii="Times New Roman" w:hAnsi="Times New Roman" w:cs="Times New Roman"/>
          <w:sz w:val="24"/>
          <w:szCs w:val="24"/>
        </w:rPr>
      </w:pPr>
      <w:r w:rsidRPr="008F7D41">
        <w:rPr>
          <w:rFonts w:ascii="Times New Roman" w:hAnsi="Times New Roman" w:cs="Times New Roman"/>
          <w:sz w:val="24"/>
          <w:szCs w:val="24"/>
        </w:rPr>
        <w:t>The t</w:t>
      </w:r>
      <w:r w:rsidR="00411660" w:rsidRPr="008F7D41">
        <w:rPr>
          <w:rFonts w:ascii="Times New Roman" w:hAnsi="Times New Roman" w:cs="Times New Roman"/>
          <w:sz w:val="24"/>
          <w:szCs w:val="24"/>
        </w:rPr>
        <w:t>ransport</w:t>
      </w:r>
      <w:r w:rsidRPr="008F7D41">
        <w:rPr>
          <w:rFonts w:ascii="Times New Roman" w:hAnsi="Times New Roman" w:cs="Times New Roman"/>
          <w:sz w:val="24"/>
          <w:szCs w:val="24"/>
        </w:rPr>
        <w:t xml:space="preserve"> sector</w:t>
      </w:r>
      <w:r w:rsidR="00411660" w:rsidRPr="008F7D41">
        <w:rPr>
          <w:rFonts w:ascii="Times New Roman" w:hAnsi="Times New Roman" w:cs="Times New Roman"/>
          <w:sz w:val="24"/>
          <w:szCs w:val="24"/>
        </w:rPr>
        <w:t xml:space="preserve"> is estimated to be responsible for nearly a quarter of global energy-related CO</w:t>
      </w:r>
      <w:r w:rsidR="00411660" w:rsidRPr="008F7D41">
        <w:rPr>
          <w:rFonts w:ascii="Times New Roman" w:hAnsi="Times New Roman" w:cs="Times New Roman"/>
          <w:sz w:val="24"/>
          <w:szCs w:val="24"/>
          <w:vertAlign w:val="subscript"/>
        </w:rPr>
        <w:t>2</w:t>
      </w:r>
      <w:r w:rsidRPr="008F7D41">
        <w:rPr>
          <w:rFonts w:ascii="Times New Roman" w:hAnsi="Times New Roman" w:cs="Times New Roman"/>
          <w:sz w:val="24"/>
          <w:szCs w:val="24"/>
        </w:rPr>
        <w:t xml:space="preserve"> and</w:t>
      </w:r>
      <w:r w:rsidR="00411660" w:rsidRPr="008F7D41">
        <w:rPr>
          <w:rFonts w:ascii="Times New Roman" w:hAnsi="Times New Roman" w:cs="Times New Roman"/>
          <w:sz w:val="24"/>
          <w:szCs w:val="24"/>
        </w:rPr>
        <w:t xml:space="preserve"> impact</w:t>
      </w:r>
      <w:r w:rsidRPr="008F7D41">
        <w:rPr>
          <w:rFonts w:ascii="Times New Roman" w:hAnsi="Times New Roman" w:cs="Times New Roman"/>
          <w:sz w:val="24"/>
          <w:szCs w:val="24"/>
        </w:rPr>
        <w:t>ing</w:t>
      </w:r>
      <w:r w:rsidR="00411660" w:rsidRPr="008F7D41">
        <w:rPr>
          <w:rFonts w:ascii="Times New Roman" w:hAnsi="Times New Roman" w:cs="Times New Roman"/>
          <w:sz w:val="24"/>
          <w:szCs w:val="24"/>
        </w:rPr>
        <w:t xml:space="preserve"> on the quality of urban life, including social inequities, and about the effects of its pollution on health and buildings.</w:t>
      </w:r>
      <w:r w:rsidRPr="008F7D41">
        <w:rPr>
          <w:rFonts w:ascii="Times New Roman" w:hAnsi="Times New Roman" w:cs="Times New Roman"/>
          <w:sz w:val="24"/>
          <w:szCs w:val="24"/>
        </w:rPr>
        <w:t xml:space="preserve"> </w:t>
      </w:r>
      <w:r w:rsidR="00411660" w:rsidRPr="008F7D41">
        <w:rPr>
          <w:rFonts w:ascii="Times New Roman" w:hAnsi="Times New Roman" w:cs="Times New Roman"/>
          <w:sz w:val="24"/>
          <w:szCs w:val="24"/>
        </w:rPr>
        <w:t>At a time when global emissions need to be going down, transport emissions are on the rise, with improvements in vehicle efficiency more than offset by greater overall volume of travel.</w:t>
      </w:r>
    </w:p>
    <w:p w14:paraId="50F67E42" w14:textId="1E99EB13" w:rsidR="00411660" w:rsidRPr="008F7D41" w:rsidRDefault="00F57E55" w:rsidP="00056B05">
      <w:pPr>
        <w:spacing w:line="276" w:lineRule="auto"/>
        <w:jc w:val="both"/>
        <w:rPr>
          <w:rFonts w:ascii="Times New Roman" w:hAnsi="Times New Roman" w:cs="Times New Roman"/>
          <w:sz w:val="24"/>
          <w:szCs w:val="24"/>
        </w:rPr>
      </w:pPr>
      <w:r>
        <w:rPr>
          <w:rFonts w:ascii="Times New Roman" w:hAnsi="Times New Roman" w:cs="Times New Roman"/>
          <w:sz w:val="24"/>
          <w:szCs w:val="24"/>
        </w:rPr>
        <w:t>The world is poised for a big energy transmission lead by renewable energy and storage</w:t>
      </w:r>
      <w:r w:rsidR="00110D31">
        <w:rPr>
          <w:rFonts w:ascii="Times New Roman" w:hAnsi="Times New Roman" w:cs="Times New Roman"/>
          <w:sz w:val="24"/>
          <w:szCs w:val="24"/>
        </w:rPr>
        <w:t xml:space="preserve"> and transport sector will be one of the key beneficiaries of this change</w:t>
      </w:r>
      <w:r>
        <w:rPr>
          <w:rFonts w:ascii="Times New Roman" w:hAnsi="Times New Roman" w:cs="Times New Roman"/>
          <w:sz w:val="24"/>
          <w:szCs w:val="24"/>
        </w:rPr>
        <w:t xml:space="preserve">. </w:t>
      </w:r>
      <w:r w:rsidR="00411660" w:rsidRPr="008F7D41">
        <w:rPr>
          <w:rFonts w:ascii="Times New Roman" w:hAnsi="Times New Roman" w:cs="Times New Roman"/>
          <w:sz w:val="24"/>
          <w:szCs w:val="24"/>
        </w:rPr>
        <w:t xml:space="preserve">Electric Vehicles (EVs) have emerged as one of the key torchbearers to this continuing transport conundrum. Ambitious policy announcements have been </w:t>
      </w:r>
      <w:r>
        <w:rPr>
          <w:rFonts w:ascii="Times New Roman" w:hAnsi="Times New Roman" w:cs="Times New Roman"/>
          <w:sz w:val="24"/>
          <w:szCs w:val="24"/>
        </w:rPr>
        <w:t>made by many of the countries which is</w:t>
      </w:r>
      <w:r w:rsidR="00411660" w:rsidRPr="008F7D41">
        <w:rPr>
          <w:rFonts w:ascii="Times New Roman" w:hAnsi="Times New Roman" w:cs="Times New Roman"/>
          <w:sz w:val="24"/>
          <w:szCs w:val="24"/>
        </w:rPr>
        <w:t xml:space="preserve"> stimulating the electric-vehicle rollout in major vehicle markets in recent years.</w:t>
      </w:r>
    </w:p>
    <w:p w14:paraId="46B4FDB5" w14:textId="707C0106" w:rsidR="00411660" w:rsidRDefault="00411660" w:rsidP="00056B05">
      <w:pPr>
        <w:spacing w:line="276" w:lineRule="auto"/>
        <w:jc w:val="both"/>
        <w:rPr>
          <w:rFonts w:ascii="Times New Roman" w:hAnsi="Times New Roman" w:cs="Times New Roman"/>
          <w:sz w:val="24"/>
          <w:szCs w:val="24"/>
        </w:rPr>
      </w:pPr>
      <w:r w:rsidRPr="008F7D41">
        <w:rPr>
          <w:rFonts w:ascii="Times New Roman" w:hAnsi="Times New Roman" w:cs="Times New Roman"/>
          <w:sz w:val="24"/>
          <w:szCs w:val="24"/>
        </w:rPr>
        <w:t>More recently,</w:t>
      </w:r>
      <w:r w:rsidR="008F7D41" w:rsidRPr="008F7D41">
        <w:rPr>
          <w:rFonts w:ascii="Times New Roman" w:hAnsi="Times New Roman" w:cs="Times New Roman"/>
          <w:sz w:val="24"/>
          <w:szCs w:val="24"/>
        </w:rPr>
        <w:t xml:space="preserve"> </w:t>
      </w:r>
      <w:r w:rsidRPr="008F7D41">
        <w:rPr>
          <w:rFonts w:ascii="Times New Roman" w:hAnsi="Times New Roman" w:cs="Times New Roman"/>
          <w:sz w:val="24"/>
          <w:szCs w:val="24"/>
        </w:rPr>
        <w:t xml:space="preserve">efforts have been on integrating Solar with EVs especially with regards to Solar powered charging and for facilitating Vehicle to Grid and Grid to Vehicle Integration. </w:t>
      </w:r>
      <w:r w:rsidR="00502A13" w:rsidRPr="00502A13">
        <w:rPr>
          <w:rFonts w:ascii="Times New Roman" w:hAnsi="Times New Roman" w:cs="Times New Roman"/>
          <w:sz w:val="24"/>
          <w:szCs w:val="24"/>
        </w:rPr>
        <w:t xml:space="preserve">A lot of business models have emerged since then for sustainably deploying EVs on ground and for encouraging citizens to adopt EVs </w:t>
      </w:r>
      <w:bookmarkStart w:id="0" w:name="_Hlk60843580"/>
      <w:r w:rsidRPr="008F7D41">
        <w:rPr>
          <w:rFonts w:ascii="Times New Roman" w:hAnsi="Times New Roman" w:cs="Times New Roman"/>
          <w:sz w:val="24"/>
          <w:szCs w:val="24"/>
        </w:rPr>
        <w:t>includ</w:t>
      </w:r>
      <w:r w:rsidR="00502A13">
        <w:rPr>
          <w:rFonts w:ascii="Times New Roman" w:hAnsi="Times New Roman" w:cs="Times New Roman"/>
          <w:sz w:val="24"/>
          <w:szCs w:val="24"/>
        </w:rPr>
        <w:t>e</w:t>
      </w:r>
      <w:r w:rsidRPr="008F7D41">
        <w:rPr>
          <w:rFonts w:ascii="Times New Roman" w:hAnsi="Times New Roman" w:cs="Times New Roman"/>
          <w:sz w:val="24"/>
          <w:szCs w:val="24"/>
        </w:rPr>
        <w:t xml:space="preserve"> public charging, </w:t>
      </w:r>
      <w:r w:rsidR="00502A13">
        <w:rPr>
          <w:rFonts w:ascii="Times New Roman" w:hAnsi="Times New Roman" w:cs="Times New Roman"/>
          <w:sz w:val="24"/>
          <w:szCs w:val="24"/>
        </w:rPr>
        <w:t>s</w:t>
      </w:r>
      <w:r w:rsidRPr="008F7D41">
        <w:rPr>
          <w:rFonts w:ascii="Times New Roman" w:hAnsi="Times New Roman" w:cs="Times New Roman"/>
          <w:sz w:val="24"/>
          <w:szCs w:val="24"/>
        </w:rPr>
        <w:t xml:space="preserve">olar powered EV charging corridors, </w:t>
      </w:r>
      <w:r w:rsidR="00502A13">
        <w:rPr>
          <w:rFonts w:ascii="Times New Roman" w:hAnsi="Times New Roman" w:cs="Times New Roman"/>
          <w:sz w:val="24"/>
          <w:szCs w:val="24"/>
        </w:rPr>
        <w:t>s</w:t>
      </w:r>
      <w:r w:rsidRPr="008F7D41">
        <w:rPr>
          <w:rFonts w:ascii="Times New Roman" w:hAnsi="Times New Roman" w:cs="Times New Roman"/>
          <w:sz w:val="24"/>
          <w:szCs w:val="24"/>
        </w:rPr>
        <w:t xml:space="preserve">olar Off-Grid EV solutions, </w:t>
      </w:r>
      <w:r w:rsidR="00502A13">
        <w:rPr>
          <w:rFonts w:ascii="Times New Roman" w:hAnsi="Times New Roman" w:cs="Times New Roman"/>
          <w:sz w:val="24"/>
          <w:szCs w:val="24"/>
        </w:rPr>
        <w:t>l</w:t>
      </w:r>
      <w:r w:rsidR="00D05160" w:rsidRPr="00D05160">
        <w:rPr>
          <w:rFonts w:ascii="Times New Roman" w:hAnsi="Times New Roman" w:cs="Times New Roman"/>
          <w:sz w:val="24"/>
          <w:szCs w:val="24"/>
        </w:rPr>
        <w:t>ocal</w:t>
      </w:r>
      <w:r w:rsidR="00502A13">
        <w:rPr>
          <w:rFonts w:ascii="Times New Roman" w:hAnsi="Times New Roman" w:cs="Times New Roman"/>
          <w:sz w:val="24"/>
          <w:szCs w:val="24"/>
        </w:rPr>
        <w:t>/s</w:t>
      </w:r>
      <w:r w:rsidR="00D05160" w:rsidRPr="00D05160">
        <w:rPr>
          <w:rFonts w:ascii="Times New Roman" w:hAnsi="Times New Roman" w:cs="Times New Roman"/>
          <w:sz w:val="24"/>
          <w:szCs w:val="24"/>
        </w:rPr>
        <w:t>mall businesses initiatives</w:t>
      </w:r>
      <w:r w:rsidR="00D05160">
        <w:rPr>
          <w:rFonts w:ascii="Times New Roman" w:hAnsi="Times New Roman" w:cs="Times New Roman"/>
          <w:sz w:val="24"/>
          <w:szCs w:val="24"/>
        </w:rPr>
        <w:t>,</w:t>
      </w:r>
      <w:r w:rsidR="00D05160" w:rsidRPr="00D05160">
        <w:rPr>
          <w:rFonts w:ascii="Times New Roman" w:hAnsi="Times New Roman" w:cs="Times New Roman"/>
          <w:sz w:val="24"/>
          <w:szCs w:val="24"/>
        </w:rPr>
        <w:t xml:space="preserve"> </w:t>
      </w:r>
      <w:r w:rsidR="00502A13">
        <w:rPr>
          <w:rFonts w:ascii="Times New Roman" w:hAnsi="Times New Roman" w:cs="Times New Roman"/>
          <w:sz w:val="24"/>
          <w:szCs w:val="24"/>
        </w:rPr>
        <w:t>s</w:t>
      </w:r>
      <w:r w:rsidRPr="008F7D41">
        <w:rPr>
          <w:rFonts w:ascii="Times New Roman" w:hAnsi="Times New Roman" w:cs="Times New Roman"/>
          <w:sz w:val="24"/>
          <w:szCs w:val="24"/>
        </w:rPr>
        <w:t>olar charging combined with battery swapping</w:t>
      </w:r>
      <w:r w:rsidR="00D05160">
        <w:rPr>
          <w:rFonts w:ascii="Times New Roman" w:hAnsi="Times New Roman" w:cs="Times New Roman"/>
          <w:sz w:val="24"/>
          <w:szCs w:val="24"/>
        </w:rPr>
        <w:t xml:space="preserve">, </w:t>
      </w:r>
      <w:r w:rsidRPr="008F7D41">
        <w:rPr>
          <w:rFonts w:ascii="Times New Roman" w:hAnsi="Times New Roman" w:cs="Times New Roman"/>
          <w:sz w:val="24"/>
          <w:szCs w:val="24"/>
        </w:rPr>
        <w:t xml:space="preserve">plug &amp; play </w:t>
      </w:r>
      <w:r w:rsidR="00D05160">
        <w:rPr>
          <w:rFonts w:ascii="Times New Roman" w:hAnsi="Times New Roman" w:cs="Times New Roman"/>
          <w:sz w:val="24"/>
          <w:szCs w:val="24"/>
        </w:rPr>
        <w:t xml:space="preserve">and pay as drive </w:t>
      </w:r>
      <w:r w:rsidRPr="008F7D41">
        <w:rPr>
          <w:rFonts w:ascii="Times New Roman" w:hAnsi="Times New Roman" w:cs="Times New Roman"/>
          <w:sz w:val="24"/>
          <w:szCs w:val="24"/>
        </w:rPr>
        <w:t xml:space="preserve">systems. </w:t>
      </w:r>
      <w:bookmarkEnd w:id="0"/>
      <w:r w:rsidRPr="008F7D41">
        <w:rPr>
          <w:rFonts w:ascii="Times New Roman" w:hAnsi="Times New Roman" w:cs="Times New Roman"/>
          <w:sz w:val="24"/>
          <w:szCs w:val="24"/>
        </w:rPr>
        <w:t>Many of the automakers, now EV manufacturers are themselves taking a lead in piloting such initiatives.</w:t>
      </w:r>
    </w:p>
    <w:p w14:paraId="44677883" w14:textId="14C62DB2" w:rsidR="009014C1" w:rsidRDefault="009014C1" w:rsidP="00056B05">
      <w:pPr>
        <w:spacing w:line="276" w:lineRule="auto"/>
        <w:jc w:val="both"/>
        <w:rPr>
          <w:rFonts w:ascii="Times New Roman" w:hAnsi="Times New Roman" w:cs="Times New Roman"/>
          <w:sz w:val="24"/>
          <w:szCs w:val="24"/>
        </w:rPr>
      </w:pPr>
      <w:r w:rsidRPr="009014C1">
        <w:rPr>
          <w:rFonts w:ascii="Times New Roman" w:hAnsi="Times New Roman" w:cs="Times New Roman"/>
          <w:sz w:val="24"/>
          <w:szCs w:val="24"/>
        </w:rPr>
        <w:t xml:space="preserve">Batteries </w:t>
      </w:r>
      <w:r w:rsidR="00207FD4">
        <w:rPr>
          <w:rFonts w:ascii="Times New Roman" w:hAnsi="Times New Roman" w:cs="Times New Roman"/>
          <w:sz w:val="24"/>
          <w:szCs w:val="24"/>
        </w:rPr>
        <w:t>are</w:t>
      </w:r>
      <w:r w:rsidRPr="009014C1">
        <w:rPr>
          <w:rFonts w:ascii="Times New Roman" w:hAnsi="Times New Roman" w:cs="Times New Roman"/>
          <w:sz w:val="24"/>
          <w:szCs w:val="24"/>
        </w:rPr>
        <w:t xml:space="preserve"> not only a critical component but also a critical driver in enabling EV deployment</w:t>
      </w:r>
      <w:r w:rsidR="00207FD4">
        <w:rPr>
          <w:rFonts w:ascii="Times New Roman" w:hAnsi="Times New Roman" w:cs="Times New Roman"/>
          <w:sz w:val="24"/>
          <w:szCs w:val="24"/>
        </w:rPr>
        <w:t xml:space="preserve"> and</w:t>
      </w:r>
      <w:r w:rsidRPr="009014C1">
        <w:rPr>
          <w:rFonts w:ascii="Times New Roman" w:hAnsi="Times New Roman" w:cs="Times New Roman"/>
          <w:sz w:val="24"/>
          <w:szCs w:val="24"/>
        </w:rPr>
        <w:t xml:space="preserve"> contribute around 40</w:t>
      </w:r>
      <w:r w:rsidR="00502A13">
        <w:rPr>
          <w:rFonts w:ascii="Times New Roman" w:hAnsi="Times New Roman" w:cs="Times New Roman"/>
          <w:sz w:val="24"/>
          <w:szCs w:val="24"/>
        </w:rPr>
        <w:t xml:space="preserve"> to 50 percent</w:t>
      </w:r>
      <w:r w:rsidRPr="009014C1">
        <w:rPr>
          <w:rFonts w:ascii="Times New Roman" w:hAnsi="Times New Roman" w:cs="Times New Roman"/>
          <w:sz w:val="24"/>
          <w:szCs w:val="24"/>
        </w:rPr>
        <w:t xml:space="preserve"> of the cost of vehicle</w:t>
      </w:r>
      <w:r w:rsidR="00207FD4">
        <w:rPr>
          <w:rFonts w:ascii="Times New Roman" w:hAnsi="Times New Roman" w:cs="Times New Roman"/>
          <w:sz w:val="24"/>
          <w:szCs w:val="24"/>
        </w:rPr>
        <w:t xml:space="preserve">. The </w:t>
      </w:r>
      <w:r w:rsidRPr="009014C1">
        <w:rPr>
          <w:rFonts w:ascii="Times New Roman" w:hAnsi="Times New Roman" w:cs="Times New Roman"/>
          <w:sz w:val="24"/>
          <w:szCs w:val="24"/>
        </w:rPr>
        <w:t>technology development in batteries and storage space would have a major implication on the cost of electric vehicles in the future.</w:t>
      </w:r>
      <w:r>
        <w:rPr>
          <w:rFonts w:ascii="Times New Roman" w:hAnsi="Times New Roman" w:cs="Times New Roman"/>
          <w:sz w:val="24"/>
          <w:szCs w:val="24"/>
        </w:rPr>
        <w:t xml:space="preserve"> The s</w:t>
      </w:r>
      <w:r w:rsidRPr="009014C1">
        <w:rPr>
          <w:rFonts w:ascii="Times New Roman" w:hAnsi="Times New Roman" w:cs="Times New Roman"/>
          <w:sz w:val="24"/>
          <w:szCs w:val="24"/>
        </w:rPr>
        <w:t>tationary battery energy storage systems are used for smoothing the demand and supply around power generated from variable energy sources particularly renewables. It ensures that electricity is available even when generation from renewables is not available.</w:t>
      </w:r>
    </w:p>
    <w:p w14:paraId="5985DCD9" w14:textId="7C4D8154" w:rsidR="009014C1" w:rsidRPr="008F7D41" w:rsidRDefault="009014C1" w:rsidP="00056B05">
      <w:pPr>
        <w:spacing w:line="276" w:lineRule="auto"/>
        <w:jc w:val="both"/>
        <w:rPr>
          <w:rFonts w:ascii="Times New Roman" w:hAnsi="Times New Roman" w:cs="Times New Roman"/>
          <w:sz w:val="24"/>
          <w:szCs w:val="24"/>
        </w:rPr>
      </w:pPr>
      <w:r w:rsidRPr="009014C1">
        <w:rPr>
          <w:rFonts w:ascii="Times New Roman" w:hAnsi="Times New Roman" w:cs="Times New Roman"/>
          <w:sz w:val="24"/>
          <w:szCs w:val="24"/>
        </w:rPr>
        <w:t>The opportunities in both EVs and Storage space is immense with wide multitude of applications and potential. Both these technologies need to be focused in order to aid in our Green Recovery of economies.</w:t>
      </w:r>
    </w:p>
    <w:p w14:paraId="17FECA72" w14:textId="10FBC69C" w:rsidR="008F7D41" w:rsidRPr="00A12810" w:rsidRDefault="008F7D41" w:rsidP="008F7D41">
      <w:pPr>
        <w:spacing w:line="276" w:lineRule="auto"/>
        <w:jc w:val="both"/>
        <w:rPr>
          <w:rFonts w:ascii="Times New Roman" w:hAnsi="Times New Roman" w:cs="Times New Roman"/>
          <w:sz w:val="24"/>
          <w:szCs w:val="24"/>
          <w:shd w:val="clear" w:color="auto" w:fill="FFFFFF"/>
        </w:rPr>
      </w:pPr>
      <w:r w:rsidRPr="00A12810">
        <w:rPr>
          <w:rFonts w:ascii="Times New Roman" w:hAnsi="Times New Roman" w:cs="Times New Roman"/>
          <w:sz w:val="24"/>
          <w:szCs w:val="24"/>
        </w:rPr>
        <w:t xml:space="preserve">The ISA has been working closely with its Member Countries to enable solar deployment by providing support in the areas of demand aggregation, capacity building, access to affordable financing, knowledge dissemination and technical assistance. </w:t>
      </w:r>
      <w:r w:rsidRPr="00A12810">
        <w:rPr>
          <w:rFonts w:ascii="Times New Roman" w:hAnsi="Times New Roman" w:cs="Times New Roman"/>
          <w:sz w:val="24"/>
          <w:szCs w:val="24"/>
          <w:shd w:val="clear" w:color="auto" w:fill="FFFFFF"/>
        </w:rPr>
        <w:t>Currently, there are 8</w:t>
      </w:r>
      <w:r w:rsidR="002C064D">
        <w:rPr>
          <w:rFonts w:ascii="Times New Roman" w:hAnsi="Times New Roman" w:cs="Times New Roman"/>
          <w:sz w:val="24"/>
          <w:szCs w:val="24"/>
          <w:shd w:val="clear" w:color="auto" w:fill="FFFFFF"/>
        </w:rPr>
        <w:t>8</w:t>
      </w:r>
      <w:r w:rsidRPr="00A12810">
        <w:rPr>
          <w:rFonts w:ascii="Times New Roman" w:hAnsi="Times New Roman" w:cs="Times New Roman"/>
          <w:sz w:val="24"/>
          <w:szCs w:val="24"/>
          <w:shd w:val="clear" w:color="auto" w:fill="FFFFFF"/>
        </w:rPr>
        <w:t xml:space="preserve"> countries who are signatories to the ISA framework agreement. Among various initiatives taken by ISA, capacity building of member countries in solar and allied technologies is an important one.</w:t>
      </w:r>
    </w:p>
    <w:p w14:paraId="1CEB9243" w14:textId="77777777" w:rsidR="00F57E55" w:rsidRDefault="00E82F07" w:rsidP="007D394B">
      <w:pPr>
        <w:spacing w:line="276" w:lineRule="auto"/>
        <w:jc w:val="both"/>
        <w:rPr>
          <w:rFonts w:ascii="Times New Roman" w:hAnsi="Times New Roman" w:cs="Times New Roman"/>
          <w:sz w:val="24"/>
          <w:szCs w:val="24"/>
        </w:rPr>
      </w:pPr>
      <w:r w:rsidRPr="0030519B">
        <w:rPr>
          <w:rFonts w:ascii="Times New Roman" w:hAnsi="Times New Roman" w:cs="Times New Roman"/>
          <w:sz w:val="24"/>
          <w:szCs w:val="24"/>
        </w:rPr>
        <w:t xml:space="preserve">In </w:t>
      </w:r>
      <w:r w:rsidRPr="006B7289">
        <w:rPr>
          <w:rFonts w:ascii="Times New Roman" w:hAnsi="Times New Roman" w:cs="Times New Roman"/>
          <w:sz w:val="24"/>
          <w:szCs w:val="24"/>
        </w:rPr>
        <w:t xml:space="preserve">the above context, ISA </w:t>
      </w:r>
      <w:r w:rsidR="00F57E55">
        <w:rPr>
          <w:rFonts w:ascii="Times New Roman" w:hAnsi="Times New Roman" w:cs="Times New Roman"/>
          <w:sz w:val="24"/>
          <w:szCs w:val="24"/>
        </w:rPr>
        <w:t>is planning to host a dedi</w:t>
      </w:r>
      <w:r w:rsidRPr="006B7289">
        <w:rPr>
          <w:rFonts w:ascii="Times New Roman" w:hAnsi="Times New Roman" w:cs="Times New Roman"/>
          <w:sz w:val="24"/>
          <w:szCs w:val="24"/>
        </w:rPr>
        <w:t>cated webinar on ‘</w:t>
      </w:r>
      <w:r w:rsidR="006B7289" w:rsidRPr="006B7289">
        <w:rPr>
          <w:rFonts w:ascii="Times New Roman" w:hAnsi="Times New Roman" w:cs="Times New Roman"/>
          <w:sz w:val="24"/>
          <w:szCs w:val="24"/>
        </w:rPr>
        <w:t xml:space="preserve">Business Models for </w:t>
      </w:r>
      <w:r w:rsidR="008B2C1D" w:rsidRPr="006B7289">
        <w:rPr>
          <w:rFonts w:ascii="Times New Roman" w:hAnsi="Times New Roman" w:cs="Times New Roman"/>
          <w:sz w:val="24"/>
          <w:szCs w:val="24"/>
        </w:rPr>
        <w:t>E-Mobility &amp; Storage</w:t>
      </w:r>
      <w:r w:rsidRPr="006B7289">
        <w:rPr>
          <w:rFonts w:ascii="Times New Roman" w:hAnsi="Times New Roman" w:cs="Times New Roman"/>
          <w:sz w:val="24"/>
          <w:szCs w:val="24"/>
        </w:rPr>
        <w:t>’ to</w:t>
      </w:r>
      <w:r w:rsidRPr="0030519B">
        <w:rPr>
          <w:rFonts w:ascii="Times New Roman" w:hAnsi="Times New Roman" w:cs="Times New Roman"/>
          <w:sz w:val="24"/>
          <w:szCs w:val="24"/>
        </w:rPr>
        <w:t xml:space="preserve"> provide a platform for discussing various facets related to technology options, business models, financing and benefits of such projects. </w:t>
      </w:r>
    </w:p>
    <w:p w14:paraId="56172466" w14:textId="69981309" w:rsidR="00E82F07" w:rsidRPr="0030519B" w:rsidRDefault="00E82F07" w:rsidP="007D394B">
      <w:pPr>
        <w:spacing w:line="276" w:lineRule="auto"/>
        <w:jc w:val="both"/>
        <w:rPr>
          <w:rFonts w:ascii="Times New Roman" w:hAnsi="Times New Roman" w:cs="Times New Roman"/>
          <w:sz w:val="24"/>
          <w:szCs w:val="24"/>
        </w:rPr>
      </w:pPr>
      <w:r w:rsidRPr="0030519B">
        <w:rPr>
          <w:rFonts w:ascii="Times New Roman" w:hAnsi="Times New Roman" w:cs="Times New Roman"/>
          <w:sz w:val="24"/>
          <w:szCs w:val="24"/>
        </w:rPr>
        <w:lastRenderedPageBreak/>
        <w:t>The objective of this webinar is</w:t>
      </w:r>
      <w:r w:rsidR="00F57E55">
        <w:rPr>
          <w:rFonts w:ascii="Times New Roman" w:hAnsi="Times New Roman" w:cs="Times New Roman"/>
          <w:sz w:val="24"/>
          <w:szCs w:val="24"/>
        </w:rPr>
        <w:t xml:space="preserve"> bring all the key stakeholders which include ISA </w:t>
      </w:r>
      <w:r w:rsidR="00B94BB8">
        <w:rPr>
          <w:rFonts w:ascii="Times New Roman" w:hAnsi="Times New Roman" w:cs="Times New Roman"/>
          <w:sz w:val="24"/>
          <w:szCs w:val="24"/>
        </w:rPr>
        <w:t>Member</w:t>
      </w:r>
      <w:r w:rsidR="00F57E55">
        <w:rPr>
          <w:rFonts w:ascii="Times New Roman" w:hAnsi="Times New Roman" w:cs="Times New Roman"/>
          <w:sz w:val="24"/>
          <w:szCs w:val="24"/>
        </w:rPr>
        <w:t xml:space="preserve"> countries,</w:t>
      </w:r>
      <w:r w:rsidR="00B94BB8">
        <w:rPr>
          <w:rFonts w:ascii="Times New Roman" w:hAnsi="Times New Roman" w:cs="Times New Roman"/>
          <w:sz w:val="24"/>
          <w:szCs w:val="24"/>
        </w:rPr>
        <w:t xml:space="preserve"> Industry representatives, </w:t>
      </w:r>
      <w:r w:rsidR="00F57E55">
        <w:rPr>
          <w:rFonts w:ascii="Times New Roman" w:hAnsi="Times New Roman" w:cs="Times New Roman"/>
          <w:sz w:val="24"/>
          <w:szCs w:val="24"/>
        </w:rPr>
        <w:t>T</w:t>
      </w:r>
      <w:r w:rsidRPr="0030519B">
        <w:rPr>
          <w:rFonts w:ascii="Times New Roman" w:hAnsi="Times New Roman" w:cs="Times New Roman"/>
          <w:sz w:val="24"/>
          <w:szCs w:val="24"/>
        </w:rPr>
        <w:t>echnology suppliers</w:t>
      </w:r>
      <w:r w:rsidR="00F57E55">
        <w:rPr>
          <w:rFonts w:ascii="Times New Roman" w:hAnsi="Times New Roman" w:cs="Times New Roman"/>
          <w:sz w:val="24"/>
          <w:szCs w:val="24"/>
        </w:rPr>
        <w:t xml:space="preserve">, Project </w:t>
      </w:r>
      <w:r w:rsidR="00B94BB8">
        <w:rPr>
          <w:rFonts w:ascii="Times New Roman" w:hAnsi="Times New Roman" w:cs="Times New Roman"/>
          <w:sz w:val="24"/>
          <w:szCs w:val="24"/>
        </w:rPr>
        <w:t>developers, Project Management consultants etc. working in the development of E-Mobility infrastructure to have fruitful discussions and enable</w:t>
      </w:r>
      <w:r w:rsidRPr="0030519B">
        <w:rPr>
          <w:rFonts w:ascii="Times New Roman" w:hAnsi="Times New Roman" w:cs="Times New Roman"/>
          <w:sz w:val="24"/>
          <w:szCs w:val="24"/>
        </w:rPr>
        <w:t xml:space="preserve"> develop</w:t>
      </w:r>
      <w:r w:rsidR="00B94BB8">
        <w:rPr>
          <w:rFonts w:ascii="Times New Roman" w:hAnsi="Times New Roman" w:cs="Times New Roman"/>
          <w:sz w:val="24"/>
          <w:szCs w:val="24"/>
        </w:rPr>
        <w:t>ment of</w:t>
      </w:r>
      <w:r w:rsidRPr="0030519B">
        <w:rPr>
          <w:rFonts w:ascii="Times New Roman" w:hAnsi="Times New Roman" w:cs="Times New Roman"/>
          <w:sz w:val="24"/>
          <w:szCs w:val="24"/>
        </w:rPr>
        <w:t xml:space="preserve"> an actionable roadmap for implementation of such projects</w:t>
      </w:r>
      <w:r w:rsidR="00B94BB8">
        <w:rPr>
          <w:rFonts w:ascii="Times New Roman" w:hAnsi="Times New Roman" w:cs="Times New Roman"/>
          <w:sz w:val="24"/>
          <w:szCs w:val="24"/>
        </w:rPr>
        <w:t xml:space="preserve"> in the member countries</w:t>
      </w:r>
      <w:r w:rsidRPr="0030519B">
        <w:rPr>
          <w:rFonts w:ascii="Times New Roman" w:hAnsi="Times New Roman" w:cs="Times New Roman"/>
          <w:sz w:val="24"/>
          <w:szCs w:val="24"/>
        </w:rPr>
        <w:t>. The webinar would also cover practical aspects regarding technology landscape and on-ground challenges for such projects.</w:t>
      </w:r>
    </w:p>
    <w:p w14:paraId="7F915D48" w14:textId="0452215F" w:rsidR="00A26EFA" w:rsidRDefault="00A26EFA" w:rsidP="00A26EFA">
      <w:pPr>
        <w:jc w:val="both"/>
        <w:rPr>
          <w:rFonts w:ascii="Times New Roman" w:hAnsi="Times New Roman" w:cs="Times New Roman"/>
          <w:sz w:val="24"/>
          <w:szCs w:val="24"/>
        </w:rPr>
      </w:pPr>
      <w:r w:rsidRPr="0030519B">
        <w:rPr>
          <w:rFonts w:ascii="Times New Roman" w:hAnsi="Times New Roman" w:cs="Times New Roman"/>
          <w:sz w:val="24"/>
          <w:szCs w:val="24"/>
        </w:rPr>
        <w:t xml:space="preserve">The </w:t>
      </w:r>
      <w:r w:rsidR="00B94BB8">
        <w:rPr>
          <w:rFonts w:ascii="Times New Roman" w:hAnsi="Times New Roman" w:cs="Times New Roman"/>
          <w:sz w:val="24"/>
          <w:szCs w:val="24"/>
        </w:rPr>
        <w:t xml:space="preserve">tentative </w:t>
      </w:r>
      <w:r w:rsidR="00B94BB8" w:rsidRPr="0030519B">
        <w:rPr>
          <w:rFonts w:ascii="Times New Roman" w:hAnsi="Times New Roman" w:cs="Times New Roman"/>
          <w:sz w:val="24"/>
          <w:szCs w:val="24"/>
        </w:rPr>
        <w:t>agenda</w:t>
      </w:r>
      <w:r>
        <w:rPr>
          <w:rFonts w:ascii="Times New Roman" w:hAnsi="Times New Roman" w:cs="Times New Roman"/>
          <w:sz w:val="24"/>
          <w:szCs w:val="24"/>
        </w:rPr>
        <w:t xml:space="preserve"> for the </w:t>
      </w:r>
      <w:r w:rsidR="00661A3F">
        <w:rPr>
          <w:rFonts w:ascii="Times New Roman" w:hAnsi="Times New Roman" w:cs="Times New Roman"/>
          <w:sz w:val="24"/>
          <w:szCs w:val="24"/>
        </w:rPr>
        <w:t>webinar</w:t>
      </w:r>
      <w:r>
        <w:rPr>
          <w:rFonts w:ascii="Times New Roman" w:hAnsi="Times New Roman" w:cs="Times New Roman"/>
          <w:sz w:val="24"/>
          <w:szCs w:val="24"/>
        </w:rPr>
        <w:t xml:space="preserve"> </w:t>
      </w:r>
      <w:r w:rsidR="00661A3F">
        <w:rPr>
          <w:rFonts w:ascii="Times New Roman" w:hAnsi="Times New Roman" w:cs="Times New Roman"/>
          <w:sz w:val="24"/>
          <w:szCs w:val="24"/>
        </w:rPr>
        <w:t>is</w:t>
      </w:r>
      <w:r>
        <w:rPr>
          <w:rFonts w:ascii="Times New Roman" w:hAnsi="Times New Roman" w:cs="Times New Roman"/>
          <w:sz w:val="24"/>
          <w:szCs w:val="24"/>
        </w:rPr>
        <w:t xml:space="preserve"> as follows:</w:t>
      </w:r>
    </w:p>
    <w:tbl>
      <w:tblPr>
        <w:tblW w:w="9072"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565"/>
        <w:gridCol w:w="6507"/>
      </w:tblGrid>
      <w:tr w:rsidR="00A26EFA" w:rsidRPr="00D05160" w14:paraId="47331EFD" w14:textId="77777777" w:rsidTr="00CC4089">
        <w:trPr>
          <w:trHeight w:val="801"/>
        </w:trPr>
        <w:tc>
          <w:tcPr>
            <w:tcW w:w="2565" w:type="dxa"/>
          </w:tcPr>
          <w:p w14:paraId="06B490AA" w14:textId="330E71C7" w:rsidR="00A26EFA" w:rsidRPr="00D05160" w:rsidRDefault="002F6677" w:rsidP="00CA1CF8">
            <w:pPr>
              <w:pStyle w:val="TableParagraph"/>
              <w:rPr>
                <w:bCs/>
              </w:rPr>
            </w:pPr>
            <w:r w:rsidRPr="00D05160">
              <w:rPr>
                <w:bCs/>
                <w:color w:val="001F5F"/>
              </w:rPr>
              <w:t>15</w:t>
            </w:r>
            <w:r w:rsidR="00A26EFA" w:rsidRPr="00D05160">
              <w:rPr>
                <w:bCs/>
                <w:color w:val="001F5F"/>
              </w:rPr>
              <w:t>:</w:t>
            </w:r>
            <w:r w:rsidRPr="00D05160">
              <w:rPr>
                <w:bCs/>
                <w:color w:val="001F5F"/>
              </w:rPr>
              <w:t>00</w:t>
            </w:r>
            <w:r w:rsidR="00A26EFA" w:rsidRPr="00D05160">
              <w:rPr>
                <w:bCs/>
                <w:color w:val="001F5F"/>
              </w:rPr>
              <w:t xml:space="preserve">- </w:t>
            </w:r>
            <w:r w:rsidRPr="00D05160">
              <w:rPr>
                <w:bCs/>
                <w:color w:val="001F5F"/>
              </w:rPr>
              <w:t>15</w:t>
            </w:r>
            <w:r w:rsidR="00A26EFA" w:rsidRPr="00D05160">
              <w:rPr>
                <w:bCs/>
                <w:color w:val="001F5F"/>
              </w:rPr>
              <w:t>:</w:t>
            </w:r>
            <w:r w:rsidRPr="00D05160">
              <w:rPr>
                <w:bCs/>
                <w:color w:val="001F5F"/>
              </w:rPr>
              <w:t>0</w:t>
            </w:r>
            <w:r w:rsidR="00E67384" w:rsidRPr="00D05160">
              <w:rPr>
                <w:bCs/>
                <w:color w:val="001F5F"/>
              </w:rPr>
              <w:t>5</w:t>
            </w:r>
            <w:r w:rsidR="00A26EFA" w:rsidRPr="00D05160">
              <w:rPr>
                <w:bCs/>
                <w:color w:val="001F5F"/>
              </w:rPr>
              <w:t xml:space="preserve"> Hrs. </w:t>
            </w:r>
          </w:p>
        </w:tc>
        <w:tc>
          <w:tcPr>
            <w:tcW w:w="6507" w:type="dxa"/>
          </w:tcPr>
          <w:p w14:paraId="581E86D3" w14:textId="77777777" w:rsidR="00A26EFA" w:rsidRPr="00D05160" w:rsidRDefault="00A26EFA" w:rsidP="00CA1CF8">
            <w:pPr>
              <w:pStyle w:val="TableParagraph"/>
              <w:spacing w:before="60"/>
              <w:ind w:left="93"/>
              <w:rPr>
                <w:b/>
                <w:bCs/>
                <w:color w:val="001F5F"/>
              </w:rPr>
            </w:pPr>
            <w:r w:rsidRPr="00D05160">
              <w:rPr>
                <w:b/>
                <w:bCs/>
                <w:color w:val="001F5F"/>
              </w:rPr>
              <w:t>Welcome and Opening Remarks</w:t>
            </w:r>
          </w:p>
          <w:p w14:paraId="262727EB" w14:textId="77777777" w:rsidR="00A26EFA" w:rsidRPr="00D05160" w:rsidRDefault="00A26EFA" w:rsidP="00CA1CF8">
            <w:pPr>
              <w:pStyle w:val="TableParagraph"/>
              <w:spacing w:before="60"/>
              <w:ind w:left="93"/>
            </w:pPr>
            <w:r w:rsidRPr="00D05160">
              <w:rPr>
                <w:b/>
              </w:rPr>
              <w:t xml:space="preserve">H.E. </w:t>
            </w:r>
            <w:proofErr w:type="spellStart"/>
            <w:r w:rsidRPr="00D05160">
              <w:rPr>
                <w:b/>
              </w:rPr>
              <w:t>Upendra</w:t>
            </w:r>
            <w:proofErr w:type="spellEnd"/>
            <w:r w:rsidRPr="00D05160">
              <w:rPr>
                <w:b/>
              </w:rPr>
              <w:t xml:space="preserve"> </w:t>
            </w:r>
            <w:proofErr w:type="spellStart"/>
            <w:r w:rsidRPr="00D05160">
              <w:rPr>
                <w:b/>
              </w:rPr>
              <w:t>Tripathy</w:t>
            </w:r>
            <w:proofErr w:type="spellEnd"/>
            <w:r w:rsidRPr="00D05160">
              <w:rPr>
                <w:b/>
              </w:rPr>
              <w:t xml:space="preserve">, </w:t>
            </w:r>
            <w:r w:rsidRPr="00D05160">
              <w:t>Director General, ISA</w:t>
            </w:r>
          </w:p>
        </w:tc>
      </w:tr>
      <w:tr w:rsidR="00A26EFA" w:rsidRPr="00D05160" w14:paraId="771A16DF" w14:textId="77777777" w:rsidTr="00CC4089">
        <w:trPr>
          <w:trHeight w:val="881"/>
        </w:trPr>
        <w:tc>
          <w:tcPr>
            <w:tcW w:w="2565" w:type="dxa"/>
          </w:tcPr>
          <w:p w14:paraId="0F38A7BB" w14:textId="03BD63AE" w:rsidR="00A26EFA" w:rsidRPr="00D05160" w:rsidRDefault="002F6677" w:rsidP="00CA1CF8">
            <w:pPr>
              <w:pStyle w:val="TableParagraph"/>
              <w:rPr>
                <w:b/>
              </w:rPr>
            </w:pPr>
            <w:r w:rsidRPr="00D05160">
              <w:rPr>
                <w:bCs/>
                <w:color w:val="001F5F"/>
              </w:rPr>
              <w:t>15</w:t>
            </w:r>
            <w:r w:rsidR="00A26EFA" w:rsidRPr="00D05160">
              <w:rPr>
                <w:bCs/>
                <w:color w:val="001F5F"/>
              </w:rPr>
              <w:t>:</w:t>
            </w:r>
            <w:r w:rsidR="00E67384" w:rsidRPr="00D05160">
              <w:rPr>
                <w:bCs/>
                <w:color w:val="001F5F"/>
              </w:rPr>
              <w:t>05</w:t>
            </w:r>
            <w:r w:rsidR="00A26EFA" w:rsidRPr="00D05160">
              <w:rPr>
                <w:bCs/>
                <w:color w:val="001F5F"/>
              </w:rPr>
              <w:t xml:space="preserve">- </w:t>
            </w:r>
            <w:r w:rsidRPr="00D05160">
              <w:rPr>
                <w:bCs/>
                <w:color w:val="001F5F"/>
              </w:rPr>
              <w:t>15</w:t>
            </w:r>
            <w:r w:rsidR="00A26EFA" w:rsidRPr="00D05160">
              <w:rPr>
                <w:bCs/>
                <w:color w:val="001F5F"/>
              </w:rPr>
              <w:t>:</w:t>
            </w:r>
            <w:r w:rsidR="00E67384" w:rsidRPr="00D05160">
              <w:rPr>
                <w:bCs/>
                <w:color w:val="001F5F"/>
              </w:rPr>
              <w:t>1</w:t>
            </w:r>
            <w:r w:rsidR="00E0688F">
              <w:rPr>
                <w:bCs/>
                <w:color w:val="001F5F"/>
              </w:rPr>
              <w:t>0</w:t>
            </w:r>
            <w:r w:rsidR="00A26EFA" w:rsidRPr="00D05160">
              <w:rPr>
                <w:bCs/>
                <w:color w:val="001F5F"/>
              </w:rPr>
              <w:t xml:space="preserve"> Hrs. </w:t>
            </w:r>
          </w:p>
        </w:tc>
        <w:tc>
          <w:tcPr>
            <w:tcW w:w="6507" w:type="dxa"/>
          </w:tcPr>
          <w:p w14:paraId="156C6652" w14:textId="77777777" w:rsidR="00A26EFA" w:rsidRPr="00D05160" w:rsidRDefault="00A26EFA" w:rsidP="00A26EFA">
            <w:pPr>
              <w:pStyle w:val="TableParagraph"/>
              <w:spacing w:line="276" w:lineRule="auto"/>
              <w:rPr>
                <w:b/>
                <w:color w:val="001F5F"/>
              </w:rPr>
            </w:pPr>
            <w:r w:rsidRPr="00D05160">
              <w:rPr>
                <w:b/>
                <w:color w:val="001F5F"/>
              </w:rPr>
              <w:t>Context Setting</w:t>
            </w:r>
          </w:p>
          <w:p w14:paraId="63776993" w14:textId="7A9E21F7" w:rsidR="00A26EFA" w:rsidRPr="00D05160" w:rsidRDefault="00A26EFA" w:rsidP="00A26EFA">
            <w:pPr>
              <w:pStyle w:val="TableParagraph"/>
              <w:spacing w:line="276" w:lineRule="auto"/>
              <w:rPr>
                <w:b/>
              </w:rPr>
            </w:pPr>
            <w:r w:rsidRPr="00D05160">
              <w:rPr>
                <w:b/>
              </w:rPr>
              <w:t xml:space="preserve">Mr. P.K. Mahapatra, </w:t>
            </w:r>
            <w:r w:rsidRPr="00D05160">
              <w:rPr>
                <w:bCs/>
              </w:rPr>
              <w:t>Chair (ISA Project Committee) and Regional Coordinator (LAC Region), ISA</w:t>
            </w:r>
          </w:p>
        </w:tc>
      </w:tr>
      <w:tr w:rsidR="00E0688F" w:rsidRPr="00D05160" w14:paraId="370F486A" w14:textId="77777777" w:rsidTr="00CC4089">
        <w:trPr>
          <w:trHeight w:val="728"/>
        </w:trPr>
        <w:tc>
          <w:tcPr>
            <w:tcW w:w="2565" w:type="dxa"/>
          </w:tcPr>
          <w:p w14:paraId="45AA6517" w14:textId="2F7FB84C" w:rsidR="00E0688F" w:rsidRPr="00D05160" w:rsidRDefault="00E0688F" w:rsidP="00CA1CF8">
            <w:pPr>
              <w:pStyle w:val="TableParagraph"/>
              <w:rPr>
                <w:bCs/>
                <w:color w:val="001F5F"/>
              </w:rPr>
            </w:pPr>
            <w:r w:rsidRPr="00D05160">
              <w:rPr>
                <w:bCs/>
                <w:color w:val="001F5F"/>
              </w:rPr>
              <w:t>15:</w:t>
            </w:r>
            <w:r>
              <w:rPr>
                <w:bCs/>
                <w:color w:val="001F5F"/>
              </w:rPr>
              <w:t>10</w:t>
            </w:r>
            <w:r w:rsidRPr="00D05160">
              <w:rPr>
                <w:bCs/>
                <w:color w:val="001F5F"/>
              </w:rPr>
              <w:t>- 15:</w:t>
            </w:r>
            <w:r w:rsidR="00C37ADC">
              <w:rPr>
                <w:bCs/>
                <w:color w:val="001F5F"/>
              </w:rPr>
              <w:t>20</w:t>
            </w:r>
            <w:r w:rsidRPr="00D05160">
              <w:rPr>
                <w:bCs/>
                <w:color w:val="001F5F"/>
              </w:rPr>
              <w:t xml:space="preserve"> </w:t>
            </w:r>
            <w:proofErr w:type="spellStart"/>
            <w:r w:rsidRPr="00D05160">
              <w:rPr>
                <w:bCs/>
                <w:color w:val="001F5F"/>
              </w:rPr>
              <w:t>Hrs</w:t>
            </w:r>
            <w:proofErr w:type="spellEnd"/>
          </w:p>
        </w:tc>
        <w:tc>
          <w:tcPr>
            <w:tcW w:w="6507" w:type="dxa"/>
          </w:tcPr>
          <w:p w14:paraId="06A1E79F" w14:textId="2D62DDA7" w:rsidR="00E0688F" w:rsidRDefault="00E0688F" w:rsidP="008E5E04">
            <w:pPr>
              <w:pStyle w:val="TableParagraph"/>
              <w:spacing w:line="276" w:lineRule="auto"/>
              <w:rPr>
                <w:b/>
                <w:color w:val="001F5F"/>
              </w:rPr>
            </w:pPr>
            <w:r>
              <w:rPr>
                <w:b/>
                <w:color w:val="001F5F"/>
              </w:rPr>
              <w:t xml:space="preserve">ISA’s </w:t>
            </w:r>
            <w:proofErr w:type="spellStart"/>
            <w:r>
              <w:rPr>
                <w:b/>
                <w:color w:val="001F5F"/>
              </w:rPr>
              <w:t>Programme</w:t>
            </w:r>
            <w:proofErr w:type="spellEnd"/>
            <w:r>
              <w:rPr>
                <w:b/>
                <w:color w:val="001F5F"/>
              </w:rPr>
              <w:t xml:space="preserve"> on E-Mobility and Storage</w:t>
            </w:r>
          </w:p>
          <w:p w14:paraId="34F506B6" w14:textId="45DA0831" w:rsidR="00E0688F" w:rsidRDefault="00E0688F" w:rsidP="008E5E04">
            <w:pPr>
              <w:pStyle w:val="TableParagraph"/>
              <w:spacing w:line="276" w:lineRule="auto"/>
              <w:rPr>
                <w:b/>
                <w:color w:val="001F5F"/>
              </w:rPr>
            </w:pPr>
            <w:r w:rsidRPr="00E0688F">
              <w:rPr>
                <w:bCs/>
              </w:rPr>
              <w:t xml:space="preserve">Dr. Philippe </w:t>
            </w:r>
            <w:proofErr w:type="spellStart"/>
            <w:r w:rsidRPr="00E0688F">
              <w:rPr>
                <w:bCs/>
              </w:rPr>
              <w:t>Malbranche</w:t>
            </w:r>
            <w:proofErr w:type="spellEnd"/>
            <w:r w:rsidRPr="00E0688F">
              <w:rPr>
                <w:bCs/>
              </w:rPr>
              <w:t xml:space="preserve">, Director ( </w:t>
            </w:r>
            <w:proofErr w:type="spellStart"/>
            <w:r w:rsidRPr="00E0688F">
              <w:rPr>
                <w:bCs/>
              </w:rPr>
              <w:t>Programme</w:t>
            </w:r>
            <w:proofErr w:type="spellEnd"/>
            <w:r w:rsidRPr="00E0688F">
              <w:rPr>
                <w:bCs/>
              </w:rPr>
              <w:t>), ISA</w:t>
            </w:r>
          </w:p>
        </w:tc>
      </w:tr>
      <w:tr w:rsidR="00A26EFA" w:rsidRPr="00D05160" w14:paraId="01DB49A3" w14:textId="77777777" w:rsidTr="00CC4089">
        <w:trPr>
          <w:trHeight w:val="728"/>
        </w:trPr>
        <w:tc>
          <w:tcPr>
            <w:tcW w:w="2565" w:type="dxa"/>
          </w:tcPr>
          <w:p w14:paraId="3EEC6D7C" w14:textId="2687DC13" w:rsidR="00A26EFA" w:rsidRPr="00D05160" w:rsidRDefault="002F6677" w:rsidP="00CA1CF8">
            <w:pPr>
              <w:pStyle w:val="TableParagraph"/>
              <w:rPr>
                <w:bCs/>
                <w:color w:val="001F5F"/>
              </w:rPr>
            </w:pPr>
            <w:r w:rsidRPr="00D05160">
              <w:rPr>
                <w:bCs/>
                <w:color w:val="001F5F"/>
              </w:rPr>
              <w:t>15</w:t>
            </w:r>
            <w:r w:rsidR="00A26EFA" w:rsidRPr="00D05160">
              <w:rPr>
                <w:bCs/>
                <w:color w:val="001F5F"/>
              </w:rPr>
              <w:t>:</w:t>
            </w:r>
            <w:r w:rsidR="00C37ADC">
              <w:rPr>
                <w:bCs/>
                <w:color w:val="001F5F"/>
              </w:rPr>
              <w:t>20</w:t>
            </w:r>
            <w:r w:rsidR="00A26EFA" w:rsidRPr="00D05160">
              <w:rPr>
                <w:bCs/>
                <w:color w:val="001F5F"/>
              </w:rPr>
              <w:t xml:space="preserve">- </w:t>
            </w:r>
            <w:r w:rsidRPr="00D05160">
              <w:rPr>
                <w:bCs/>
                <w:color w:val="001F5F"/>
              </w:rPr>
              <w:t>15</w:t>
            </w:r>
            <w:r w:rsidR="00A26EFA" w:rsidRPr="00D05160">
              <w:rPr>
                <w:bCs/>
                <w:color w:val="001F5F"/>
              </w:rPr>
              <w:t>:</w:t>
            </w:r>
            <w:r w:rsidR="00E67384" w:rsidRPr="00D05160">
              <w:rPr>
                <w:bCs/>
                <w:color w:val="001F5F"/>
              </w:rPr>
              <w:t>3</w:t>
            </w:r>
            <w:r w:rsidR="00C37ADC">
              <w:rPr>
                <w:bCs/>
                <w:color w:val="001F5F"/>
              </w:rPr>
              <w:t>5</w:t>
            </w:r>
            <w:r w:rsidR="00A26EFA" w:rsidRPr="00D05160">
              <w:rPr>
                <w:bCs/>
                <w:color w:val="001F5F"/>
              </w:rPr>
              <w:t xml:space="preserve"> Hrs. </w:t>
            </w:r>
          </w:p>
        </w:tc>
        <w:tc>
          <w:tcPr>
            <w:tcW w:w="6507" w:type="dxa"/>
          </w:tcPr>
          <w:p w14:paraId="4AF15F58" w14:textId="2C8272C8" w:rsidR="00922492" w:rsidRDefault="00922492" w:rsidP="008E5E04">
            <w:pPr>
              <w:pStyle w:val="TableParagraph"/>
              <w:spacing w:line="276" w:lineRule="auto"/>
              <w:rPr>
                <w:b/>
                <w:color w:val="001F5F"/>
              </w:rPr>
            </w:pPr>
            <w:r>
              <w:rPr>
                <w:b/>
                <w:color w:val="001F5F"/>
              </w:rPr>
              <w:t xml:space="preserve">Solar Carport with </w:t>
            </w:r>
            <w:r w:rsidR="00CC4089">
              <w:rPr>
                <w:b/>
                <w:color w:val="001F5F"/>
              </w:rPr>
              <w:t>S</w:t>
            </w:r>
            <w:r>
              <w:rPr>
                <w:b/>
                <w:color w:val="001F5F"/>
              </w:rPr>
              <w:t>torage</w:t>
            </w:r>
            <w:r w:rsidR="00EA44C4">
              <w:rPr>
                <w:b/>
                <w:color w:val="001F5F"/>
              </w:rPr>
              <w:t xml:space="preserve"> and Grid Connection</w:t>
            </w:r>
          </w:p>
          <w:p w14:paraId="4B511D3B" w14:textId="5046E5F9" w:rsidR="00A26EFA" w:rsidRPr="00EA44C4" w:rsidRDefault="00922492" w:rsidP="008E5E04">
            <w:pPr>
              <w:pStyle w:val="TableParagraph"/>
              <w:spacing w:line="276" w:lineRule="auto"/>
              <w:rPr>
                <w:bCs/>
                <w:color w:val="001F5F"/>
              </w:rPr>
            </w:pPr>
            <w:r w:rsidRPr="00EA44C4">
              <w:rPr>
                <w:bCs/>
              </w:rPr>
              <w:t>Presentation By Corsica Sole</w:t>
            </w:r>
            <w:r w:rsidR="008B2C1D" w:rsidRPr="00EA44C4">
              <w:rPr>
                <w:bCs/>
              </w:rPr>
              <w:t>*</w:t>
            </w:r>
            <w:r w:rsidR="002F6677" w:rsidRPr="00EA44C4">
              <w:rPr>
                <w:bCs/>
              </w:rPr>
              <w:t xml:space="preserve"> </w:t>
            </w:r>
          </w:p>
        </w:tc>
      </w:tr>
      <w:tr w:rsidR="00A26EFA" w:rsidRPr="00D05160" w14:paraId="74CEF049" w14:textId="77777777" w:rsidTr="00CC4089">
        <w:trPr>
          <w:trHeight w:val="659"/>
        </w:trPr>
        <w:tc>
          <w:tcPr>
            <w:tcW w:w="2565" w:type="dxa"/>
          </w:tcPr>
          <w:p w14:paraId="0F264291" w14:textId="6B6E4C85" w:rsidR="00A26EFA" w:rsidRPr="00D05160" w:rsidRDefault="0083280E" w:rsidP="00A26EFA">
            <w:pPr>
              <w:pStyle w:val="TableParagraph"/>
              <w:rPr>
                <w:bCs/>
                <w:color w:val="001F5F"/>
              </w:rPr>
            </w:pPr>
            <w:r w:rsidRPr="00D05160">
              <w:rPr>
                <w:bCs/>
                <w:color w:val="001F5F"/>
              </w:rPr>
              <w:t>15</w:t>
            </w:r>
            <w:r w:rsidR="00A26EFA" w:rsidRPr="00D05160">
              <w:rPr>
                <w:bCs/>
                <w:color w:val="001F5F"/>
              </w:rPr>
              <w:t>:</w:t>
            </w:r>
            <w:r w:rsidR="00CC50B9" w:rsidRPr="00D05160">
              <w:rPr>
                <w:bCs/>
                <w:color w:val="001F5F"/>
              </w:rPr>
              <w:t>3</w:t>
            </w:r>
            <w:r w:rsidR="00C37ADC">
              <w:rPr>
                <w:bCs/>
                <w:color w:val="001F5F"/>
              </w:rPr>
              <w:t>5</w:t>
            </w:r>
            <w:r w:rsidR="00A26EFA" w:rsidRPr="00D05160">
              <w:rPr>
                <w:bCs/>
                <w:color w:val="001F5F"/>
              </w:rPr>
              <w:t xml:space="preserve">- </w:t>
            </w:r>
            <w:r w:rsidR="00CC50B9" w:rsidRPr="00D05160">
              <w:rPr>
                <w:bCs/>
                <w:color w:val="001F5F"/>
              </w:rPr>
              <w:t>15</w:t>
            </w:r>
            <w:r w:rsidR="00A26EFA" w:rsidRPr="00D05160">
              <w:rPr>
                <w:bCs/>
                <w:color w:val="001F5F"/>
              </w:rPr>
              <w:t>:</w:t>
            </w:r>
            <w:r w:rsidR="00C37ADC">
              <w:rPr>
                <w:bCs/>
                <w:color w:val="001F5F"/>
              </w:rPr>
              <w:t>50</w:t>
            </w:r>
            <w:r w:rsidRPr="00D05160">
              <w:rPr>
                <w:bCs/>
                <w:color w:val="001F5F"/>
              </w:rPr>
              <w:t xml:space="preserve"> </w:t>
            </w:r>
            <w:r w:rsidR="00A26EFA" w:rsidRPr="00D05160">
              <w:rPr>
                <w:bCs/>
                <w:color w:val="001F5F"/>
              </w:rPr>
              <w:t xml:space="preserve">Hrs. </w:t>
            </w:r>
          </w:p>
        </w:tc>
        <w:tc>
          <w:tcPr>
            <w:tcW w:w="6507" w:type="dxa"/>
          </w:tcPr>
          <w:p w14:paraId="4D45F8D6" w14:textId="237A2EB6" w:rsidR="00922492" w:rsidRDefault="00922492" w:rsidP="008E5E04">
            <w:pPr>
              <w:pStyle w:val="TableParagraph"/>
              <w:spacing w:line="276" w:lineRule="auto"/>
              <w:rPr>
                <w:b/>
                <w:color w:val="001F5F"/>
              </w:rPr>
            </w:pPr>
            <w:r>
              <w:rPr>
                <w:b/>
                <w:color w:val="001F5F"/>
              </w:rPr>
              <w:t>Standalone PV Charging Station</w:t>
            </w:r>
          </w:p>
          <w:p w14:paraId="49D4690D" w14:textId="04FB0319" w:rsidR="0083280E" w:rsidRPr="00EA44C4" w:rsidRDefault="00CC50B9" w:rsidP="008E5E04">
            <w:pPr>
              <w:pStyle w:val="TableParagraph"/>
              <w:spacing w:line="276" w:lineRule="auto"/>
              <w:rPr>
                <w:bCs/>
                <w:color w:val="001F5F"/>
              </w:rPr>
            </w:pPr>
            <w:r w:rsidRPr="00EA44C4">
              <w:rPr>
                <w:bCs/>
              </w:rPr>
              <w:t xml:space="preserve">Presentation </w:t>
            </w:r>
            <w:r w:rsidR="00922492" w:rsidRPr="00EA44C4">
              <w:rPr>
                <w:bCs/>
              </w:rPr>
              <w:t>By Smart</w:t>
            </w:r>
            <w:r w:rsidR="00EA44C4" w:rsidRPr="00EA44C4">
              <w:rPr>
                <w:bCs/>
              </w:rPr>
              <w:t xml:space="preserve"> G</w:t>
            </w:r>
            <w:r w:rsidR="00922492" w:rsidRPr="00EA44C4">
              <w:rPr>
                <w:bCs/>
              </w:rPr>
              <w:t>reen</w:t>
            </w:r>
            <w:r w:rsidR="00EA44C4" w:rsidRPr="00EA44C4">
              <w:rPr>
                <w:bCs/>
              </w:rPr>
              <w:t xml:space="preserve"> C</w:t>
            </w:r>
            <w:r w:rsidR="00922492" w:rsidRPr="00EA44C4">
              <w:rPr>
                <w:bCs/>
              </w:rPr>
              <w:t>harge</w:t>
            </w:r>
            <w:r w:rsidR="008B2C1D" w:rsidRPr="00EA44C4">
              <w:rPr>
                <w:bCs/>
              </w:rPr>
              <w:t>*</w:t>
            </w:r>
          </w:p>
        </w:tc>
      </w:tr>
      <w:tr w:rsidR="00A26EFA" w:rsidRPr="00D05160" w14:paraId="5A08C2AB" w14:textId="77777777" w:rsidTr="00CC4089">
        <w:trPr>
          <w:trHeight w:val="728"/>
        </w:trPr>
        <w:tc>
          <w:tcPr>
            <w:tcW w:w="2565" w:type="dxa"/>
          </w:tcPr>
          <w:p w14:paraId="25D40224" w14:textId="6A388195" w:rsidR="00A26EFA" w:rsidRPr="00D05160" w:rsidRDefault="00741E9F" w:rsidP="00A26EFA">
            <w:pPr>
              <w:pStyle w:val="TableParagraph"/>
              <w:rPr>
                <w:bCs/>
                <w:color w:val="001F5F"/>
              </w:rPr>
            </w:pPr>
            <w:r w:rsidRPr="00D05160">
              <w:rPr>
                <w:bCs/>
                <w:color w:val="001F5F"/>
              </w:rPr>
              <w:t>1</w:t>
            </w:r>
            <w:r w:rsidR="00CC50B9" w:rsidRPr="00D05160">
              <w:rPr>
                <w:bCs/>
                <w:color w:val="001F5F"/>
              </w:rPr>
              <w:t>5</w:t>
            </w:r>
            <w:r w:rsidR="00A26EFA" w:rsidRPr="00D05160">
              <w:rPr>
                <w:bCs/>
                <w:color w:val="001F5F"/>
              </w:rPr>
              <w:t>:</w:t>
            </w:r>
            <w:r w:rsidR="00C37ADC">
              <w:rPr>
                <w:bCs/>
                <w:color w:val="001F5F"/>
              </w:rPr>
              <w:t>50</w:t>
            </w:r>
            <w:r w:rsidR="00A26EFA" w:rsidRPr="00D05160">
              <w:rPr>
                <w:bCs/>
                <w:color w:val="001F5F"/>
              </w:rPr>
              <w:t xml:space="preserve">- </w:t>
            </w:r>
            <w:r w:rsidRPr="00D05160">
              <w:rPr>
                <w:bCs/>
                <w:color w:val="001F5F"/>
              </w:rPr>
              <w:t>16</w:t>
            </w:r>
            <w:r w:rsidR="00A26EFA" w:rsidRPr="00D05160">
              <w:rPr>
                <w:bCs/>
                <w:color w:val="001F5F"/>
              </w:rPr>
              <w:t>:</w:t>
            </w:r>
            <w:r w:rsidR="00C37ADC">
              <w:rPr>
                <w:bCs/>
                <w:color w:val="001F5F"/>
              </w:rPr>
              <w:t>05</w:t>
            </w:r>
            <w:r w:rsidR="00A26EFA" w:rsidRPr="00D05160">
              <w:rPr>
                <w:bCs/>
                <w:color w:val="001F5F"/>
              </w:rPr>
              <w:t xml:space="preserve"> Hrs. </w:t>
            </w:r>
          </w:p>
        </w:tc>
        <w:tc>
          <w:tcPr>
            <w:tcW w:w="6507" w:type="dxa"/>
          </w:tcPr>
          <w:p w14:paraId="7C1002F4" w14:textId="6DFE3978" w:rsidR="00CC4089" w:rsidRDefault="006C7C19" w:rsidP="00A26EFA">
            <w:pPr>
              <w:pStyle w:val="TableParagraph"/>
              <w:spacing w:line="276" w:lineRule="auto"/>
              <w:rPr>
                <w:b/>
                <w:color w:val="001F5F"/>
              </w:rPr>
            </w:pPr>
            <w:r>
              <w:rPr>
                <w:b/>
                <w:color w:val="001F5F"/>
              </w:rPr>
              <w:t xml:space="preserve">Electric </w:t>
            </w:r>
            <w:r w:rsidR="00CC4089">
              <w:rPr>
                <w:b/>
                <w:color w:val="001F5F"/>
              </w:rPr>
              <w:t>Vehicle to Grid: Canary Islands</w:t>
            </w:r>
            <w:r>
              <w:rPr>
                <w:b/>
                <w:color w:val="001F5F"/>
              </w:rPr>
              <w:t xml:space="preserve"> Case Study</w:t>
            </w:r>
          </w:p>
          <w:p w14:paraId="5162E56F" w14:textId="039812A5" w:rsidR="0083280E" w:rsidRPr="006C7C19" w:rsidRDefault="00CC50B9" w:rsidP="00A26EFA">
            <w:pPr>
              <w:pStyle w:val="TableParagraph"/>
              <w:spacing w:line="276" w:lineRule="auto"/>
              <w:rPr>
                <w:bCs/>
                <w:color w:val="001F5F"/>
              </w:rPr>
            </w:pPr>
            <w:r w:rsidRPr="006C7C19">
              <w:rPr>
                <w:bCs/>
              </w:rPr>
              <w:t xml:space="preserve">Presentation </w:t>
            </w:r>
            <w:r w:rsidR="00922492" w:rsidRPr="006C7C19">
              <w:rPr>
                <w:bCs/>
              </w:rPr>
              <w:t>By Renault</w:t>
            </w:r>
            <w:r w:rsidR="008B2C1D" w:rsidRPr="006C7C19">
              <w:rPr>
                <w:bCs/>
              </w:rPr>
              <w:t>*</w:t>
            </w:r>
          </w:p>
        </w:tc>
      </w:tr>
      <w:tr w:rsidR="00A26EFA" w:rsidRPr="00D05160" w14:paraId="1DC01F0A" w14:textId="77777777" w:rsidTr="00CC4089">
        <w:trPr>
          <w:trHeight w:val="728"/>
        </w:trPr>
        <w:tc>
          <w:tcPr>
            <w:tcW w:w="2565" w:type="dxa"/>
          </w:tcPr>
          <w:p w14:paraId="43CD579D" w14:textId="4ECC70AD" w:rsidR="00A26EFA" w:rsidRPr="00D05160" w:rsidRDefault="008E5E04" w:rsidP="00A26EFA">
            <w:pPr>
              <w:pStyle w:val="TableParagraph"/>
              <w:rPr>
                <w:bCs/>
                <w:color w:val="001F5F"/>
              </w:rPr>
            </w:pPr>
            <w:r w:rsidRPr="00D05160">
              <w:rPr>
                <w:bCs/>
                <w:color w:val="001F5F"/>
              </w:rPr>
              <w:t>16:</w:t>
            </w:r>
            <w:r w:rsidR="00C37ADC">
              <w:rPr>
                <w:bCs/>
                <w:color w:val="001F5F"/>
              </w:rPr>
              <w:t>05</w:t>
            </w:r>
            <w:r w:rsidR="00A26EFA" w:rsidRPr="00D05160">
              <w:rPr>
                <w:bCs/>
                <w:color w:val="001F5F"/>
              </w:rPr>
              <w:t xml:space="preserve">- </w:t>
            </w:r>
            <w:r w:rsidRPr="00D05160">
              <w:rPr>
                <w:bCs/>
                <w:color w:val="001F5F"/>
              </w:rPr>
              <w:t>16</w:t>
            </w:r>
            <w:r w:rsidR="00A26EFA" w:rsidRPr="00D05160">
              <w:rPr>
                <w:bCs/>
                <w:color w:val="001F5F"/>
              </w:rPr>
              <w:t>:</w:t>
            </w:r>
            <w:r w:rsidR="00C37ADC">
              <w:rPr>
                <w:bCs/>
                <w:color w:val="001F5F"/>
              </w:rPr>
              <w:t>20</w:t>
            </w:r>
            <w:r w:rsidR="00A26EFA" w:rsidRPr="00D05160">
              <w:rPr>
                <w:bCs/>
                <w:color w:val="001F5F"/>
              </w:rPr>
              <w:t xml:space="preserve"> Hrs. </w:t>
            </w:r>
          </w:p>
        </w:tc>
        <w:tc>
          <w:tcPr>
            <w:tcW w:w="6507" w:type="dxa"/>
          </w:tcPr>
          <w:p w14:paraId="10B816D4" w14:textId="3F1F33B9" w:rsidR="00EA44C4" w:rsidRDefault="00B60D2A" w:rsidP="00A26EFA">
            <w:pPr>
              <w:pStyle w:val="TableParagraph"/>
              <w:spacing w:line="276" w:lineRule="auto"/>
              <w:rPr>
                <w:b/>
                <w:color w:val="001F5F"/>
              </w:rPr>
            </w:pPr>
            <w:r>
              <w:rPr>
                <w:b/>
                <w:color w:val="001F5F"/>
              </w:rPr>
              <w:t>On-Ground Experience of Solar Charged E-Bikes</w:t>
            </w:r>
          </w:p>
          <w:p w14:paraId="37A706E4" w14:textId="0C616DA5" w:rsidR="00A26EFA" w:rsidRPr="00EA44C4" w:rsidRDefault="00CC50B9" w:rsidP="00A26EFA">
            <w:pPr>
              <w:pStyle w:val="TableParagraph"/>
              <w:spacing w:line="276" w:lineRule="auto"/>
              <w:rPr>
                <w:bCs/>
                <w:color w:val="001F5F"/>
              </w:rPr>
            </w:pPr>
            <w:r w:rsidRPr="00EA44C4">
              <w:rPr>
                <w:bCs/>
              </w:rPr>
              <w:t xml:space="preserve">Presentation </w:t>
            </w:r>
            <w:r w:rsidR="00D20EAE" w:rsidRPr="00EA44C4">
              <w:rPr>
                <w:bCs/>
              </w:rPr>
              <w:t>B</w:t>
            </w:r>
            <w:r w:rsidR="002778A7" w:rsidRPr="00EA44C4">
              <w:rPr>
                <w:bCs/>
              </w:rPr>
              <w:t xml:space="preserve">y </w:t>
            </w:r>
            <w:proofErr w:type="spellStart"/>
            <w:r w:rsidR="00922492" w:rsidRPr="00EA44C4">
              <w:rPr>
                <w:bCs/>
              </w:rPr>
              <w:t>Zembo</w:t>
            </w:r>
            <w:proofErr w:type="spellEnd"/>
            <w:r w:rsidR="008B2C1D" w:rsidRPr="00EA44C4">
              <w:rPr>
                <w:bCs/>
              </w:rPr>
              <w:t>*</w:t>
            </w:r>
          </w:p>
        </w:tc>
      </w:tr>
      <w:tr w:rsidR="00CC50B9" w:rsidRPr="00D05160" w14:paraId="41B8FC3B" w14:textId="77777777" w:rsidTr="00CC4089">
        <w:trPr>
          <w:trHeight w:val="728"/>
        </w:trPr>
        <w:tc>
          <w:tcPr>
            <w:tcW w:w="2565" w:type="dxa"/>
          </w:tcPr>
          <w:p w14:paraId="756DA1E5" w14:textId="09DC9B4B" w:rsidR="00CC50B9" w:rsidRPr="00D05160" w:rsidRDefault="00CC50B9" w:rsidP="00A26EFA">
            <w:pPr>
              <w:pStyle w:val="TableParagraph"/>
              <w:rPr>
                <w:bCs/>
                <w:color w:val="001F5F"/>
              </w:rPr>
            </w:pPr>
            <w:r w:rsidRPr="00D05160">
              <w:rPr>
                <w:bCs/>
                <w:color w:val="001F5F"/>
              </w:rPr>
              <w:t>16:</w:t>
            </w:r>
            <w:r w:rsidR="00C37ADC">
              <w:rPr>
                <w:bCs/>
                <w:color w:val="001F5F"/>
              </w:rPr>
              <w:t>20</w:t>
            </w:r>
            <w:r w:rsidRPr="00D05160">
              <w:rPr>
                <w:bCs/>
                <w:color w:val="001F5F"/>
              </w:rPr>
              <w:t>-16:</w:t>
            </w:r>
            <w:r w:rsidR="00661A3F">
              <w:rPr>
                <w:bCs/>
                <w:color w:val="001F5F"/>
              </w:rPr>
              <w:t>3</w:t>
            </w:r>
            <w:r w:rsidR="00C37ADC">
              <w:rPr>
                <w:bCs/>
                <w:color w:val="001F5F"/>
              </w:rPr>
              <w:t>5</w:t>
            </w:r>
            <w:r w:rsidRPr="00D05160">
              <w:rPr>
                <w:bCs/>
                <w:color w:val="001F5F"/>
              </w:rPr>
              <w:t xml:space="preserve"> Hrs.</w:t>
            </w:r>
          </w:p>
        </w:tc>
        <w:tc>
          <w:tcPr>
            <w:tcW w:w="6507" w:type="dxa"/>
          </w:tcPr>
          <w:p w14:paraId="0E80BD58" w14:textId="0CD8AA5E" w:rsidR="00CC4089" w:rsidRDefault="00CC4089" w:rsidP="00A26EFA">
            <w:pPr>
              <w:pStyle w:val="TableParagraph"/>
              <w:spacing w:line="276" w:lineRule="auto"/>
              <w:rPr>
                <w:b/>
                <w:color w:val="001F5F"/>
              </w:rPr>
            </w:pPr>
            <w:r>
              <w:rPr>
                <w:b/>
                <w:color w:val="001F5F"/>
              </w:rPr>
              <w:t>PV e-Buses</w:t>
            </w:r>
          </w:p>
          <w:p w14:paraId="09E8C422" w14:textId="7152BF45" w:rsidR="00CC50B9" w:rsidRPr="00CC4089" w:rsidRDefault="00CC50B9" w:rsidP="00A26EFA">
            <w:pPr>
              <w:pStyle w:val="TableParagraph"/>
              <w:spacing w:line="276" w:lineRule="auto"/>
              <w:rPr>
                <w:bCs/>
                <w:color w:val="001F5F"/>
              </w:rPr>
            </w:pPr>
            <w:r w:rsidRPr="00CC4089">
              <w:rPr>
                <w:bCs/>
              </w:rPr>
              <w:t xml:space="preserve">Presentation </w:t>
            </w:r>
            <w:r w:rsidR="002778A7" w:rsidRPr="00CC4089">
              <w:rPr>
                <w:bCs/>
              </w:rPr>
              <w:t xml:space="preserve">By </w:t>
            </w:r>
            <w:r w:rsidR="00922492" w:rsidRPr="00CC4089">
              <w:rPr>
                <w:bCs/>
              </w:rPr>
              <w:t>Bollore Blue Solutions</w:t>
            </w:r>
            <w:r w:rsidR="008B2C1D" w:rsidRPr="00CC4089">
              <w:rPr>
                <w:bCs/>
              </w:rPr>
              <w:t>*</w:t>
            </w:r>
          </w:p>
        </w:tc>
      </w:tr>
      <w:tr w:rsidR="00CC50B9" w:rsidRPr="00D05160" w14:paraId="0599E3FF" w14:textId="77777777" w:rsidTr="00CC4089">
        <w:trPr>
          <w:trHeight w:val="728"/>
        </w:trPr>
        <w:tc>
          <w:tcPr>
            <w:tcW w:w="2565" w:type="dxa"/>
          </w:tcPr>
          <w:p w14:paraId="5320BC9B" w14:textId="7D89419C" w:rsidR="00CC50B9" w:rsidRPr="00D05160" w:rsidRDefault="00CC50B9" w:rsidP="00A26EFA">
            <w:pPr>
              <w:pStyle w:val="TableParagraph"/>
              <w:rPr>
                <w:bCs/>
                <w:color w:val="001F5F"/>
              </w:rPr>
            </w:pPr>
            <w:r w:rsidRPr="00D05160">
              <w:rPr>
                <w:bCs/>
                <w:color w:val="001F5F"/>
              </w:rPr>
              <w:t>16:</w:t>
            </w:r>
            <w:r w:rsidR="00661A3F">
              <w:rPr>
                <w:bCs/>
                <w:color w:val="001F5F"/>
              </w:rPr>
              <w:t>3</w:t>
            </w:r>
            <w:r w:rsidR="00C37ADC">
              <w:rPr>
                <w:bCs/>
                <w:color w:val="001F5F"/>
              </w:rPr>
              <w:t>5</w:t>
            </w:r>
            <w:r w:rsidRPr="00D05160">
              <w:rPr>
                <w:bCs/>
                <w:color w:val="001F5F"/>
              </w:rPr>
              <w:t>-1</w:t>
            </w:r>
            <w:r w:rsidR="00661A3F">
              <w:rPr>
                <w:bCs/>
                <w:color w:val="001F5F"/>
              </w:rPr>
              <w:t>6</w:t>
            </w:r>
            <w:r w:rsidR="00E67384" w:rsidRPr="00D05160">
              <w:rPr>
                <w:bCs/>
                <w:color w:val="001F5F"/>
              </w:rPr>
              <w:t>:</w:t>
            </w:r>
            <w:r w:rsidR="00C37ADC">
              <w:rPr>
                <w:bCs/>
                <w:color w:val="001F5F"/>
              </w:rPr>
              <w:t xml:space="preserve">50 </w:t>
            </w:r>
            <w:r w:rsidRPr="00D05160">
              <w:rPr>
                <w:bCs/>
                <w:color w:val="001F5F"/>
              </w:rPr>
              <w:t>Hrs.</w:t>
            </w:r>
          </w:p>
        </w:tc>
        <w:tc>
          <w:tcPr>
            <w:tcW w:w="6507" w:type="dxa"/>
          </w:tcPr>
          <w:p w14:paraId="5FEC25C5" w14:textId="18EACE2E" w:rsidR="00EA44C4" w:rsidRPr="00EA44C4" w:rsidRDefault="00EA44C4" w:rsidP="00A26EFA">
            <w:pPr>
              <w:pStyle w:val="TableParagraph"/>
              <w:spacing w:line="276" w:lineRule="auto"/>
              <w:rPr>
                <w:b/>
                <w:color w:val="001F5F"/>
              </w:rPr>
            </w:pPr>
            <w:r w:rsidRPr="00EA44C4">
              <w:rPr>
                <w:b/>
                <w:color w:val="001F5F"/>
              </w:rPr>
              <w:t xml:space="preserve">Battery Swapping </w:t>
            </w:r>
            <w:r w:rsidR="006C7C19">
              <w:rPr>
                <w:b/>
                <w:color w:val="001F5F"/>
              </w:rPr>
              <w:t xml:space="preserve">Model </w:t>
            </w:r>
            <w:r w:rsidRPr="00EA44C4">
              <w:rPr>
                <w:b/>
                <w:color w:val="001F5F"/>
              </w:rPr>
              <w:t>of Electric Vehicles</w:t>
            </w:r>
          </w:p>
          <w:p w14:paraId="29F05FD9" w14:textId="7A9BA6CD" w:rsidR="00CC50B9" w:rsidRPr="00EA44C4" w:rsidRDefault="00CC50B9" w:rsidP="00A26EFA">
            <w:pPr>
              <w:pStyle w:val="TableParagraph"/>
              <w:spacing w:line="276" w:lineRule="auto"/>
              <w:rPr>
                <w:bCs/>
                <w:color w:val="001F5F"/>
              </w:rPr>
            </w:pPr>
            <w:r w:rsidRPr="00EA44C4">
              <w:rPr>
                <w:bCs/>
              </w:rPr>
              <w:t xml:space="preserve">Presentation </w:t>
            </w:r>
            <w:r w:rsidR="00D20EAE" w:rsidRPr="00EA44C4">
              <w:rPr>
                <w:bCs/>
              </w:rPr>
              <w:t xml:space="preserve">By </w:t>
            </w:r>
            <w:r w:rsidR="00E0688F" w:rsidRPr="00E0688F">
              <w:rPr>
                <w:bCs/>
              </w:rPr>
              <w:t>Lithion Power</w:t>
            </w:r>
          </w:p>
        </w:tc>
      </w:tr>
      <w:tr w:rsidR="00B94BB8" w:rsidRPr="00D05160" w14:paraId="414C4F33" w14:textId="77777777" w:rsidTr="00CC4089">
        <w:trPr>
          <w:trHeight w:val="728"/>
        </w:trPr>
        <w:tc>
          <w:tcPr>
            <w:tcW w:w="2565" w:type="dxa"/>
          </w:tcPr>
          <w:p w14:paraId="6481B7A4" w14:textId="75CF0398" w:rsidR="00B94BB8" w:rsidRPr="00D05160" w:rsidRDefault="00B94BB8" w:rsidP="008B2C1D">
            <w:pPr>
              <w:pStyle w:val="TableParagraph"/>
              <w:rPr>
                <w:bCs/>
                <w:color w:val="001F5F"/>
              </w:rPr>
            </w:pPr>
            <w:r w:rsidRPr="00D05160">
              <w:rPr>
                <w:bCs/>
                <w:color w:val="001F5F"/>
              </w:rPr>
              <w:t>1</w:t>
            </w:r>
            <w:r>
              <w:rPr>
                <w:bCs/>
                <w:color w:val="001F5F"/>
              </w:rPr>
              <w:t>6</w:t>
            </w:r>
            <w:r w:rsidRPr="00D05160">
              <w:rPr>
                <w:bCs/>
                <w:color w:val="001F5F"/>
              </w:rPr>
              <w:t>:</w:t>
            </w:r>
            <w:r w:rsidR="00C37ADC">
              <w:rPr>
                <w:bCs/>
                <w:color w:val="001F5F"/>
              </w:rPr>
              <w:t>50</w:t>
            </w:r>
            <w:r w:rsidRPr="00D05160">
              <w:rPr>
                <w:bCs/>
                <w:color w:val="001F5F"/>
              </w:rPr>
              <w:t>- 17:</w:t>
            </w:r>
            <w:r w:rsidR="00C37ADC">
              <w:rPr>
                <w:bCs/>
                <w:color w:val="001F5F"/>
              </w:rPr>
              <w:t>05</w:t>
            </w:r>
            <w:r w:rsidRPr="00D05160">
              <w:rPr>
                <w:bCs/>
                <w:color w:val="001F5F"/>
              </w:rPr>
              <w:t xml:space="preserve"> Hrs.</w:t>
            </w:r>
          </w:p>
        </w:tc>
        <w:tc>
          <w:tcPr>
            <w:tcW w:w="6507" w:type="dxa"/>
          </w:tcPr>
          <w:p w14:paraId="44799553" w14:textId="77777777" w:rsidR="00B94BB8" w:rsidRDefault="00E0688F" w:rsidP="008B2C1D">
            <w:pPr>
              <w:pStyle w:val="TableParagraph"/>
              <w:spacing w:line="276" w:lineRule="auto"/>
              <w:rPr>
                <w:b/>
                <w:color w:val="001F5F"/>
              </w:rPr>
            </w:pPr>
            <w:r>
              <w:rPr>
                <w:b/>
                <w:color w:val="001F5F"/>
              </w:rPr>
              <w:t>Establishment of Charing stations</w:t>
            </w:r>
          </w:p>
          <w:p w14:paraId="5F6F0629" w14:textId="38AD6978" w:rsidR="00E0688F" w:rsidRPr="00D05160" w:rsidRDefault="00E0688F" w:rsidP="008B2C1D">
            <w:pPr>
              <w:pStyle w:val="TableParagraph"/>
              <w:spacing w:line="276" w:lineRule="auto"/>
              <w:rPr>
                <w:b/>
                <w:color w:val="001F5F"/>
              </w:rPr>
            </w:pPr>
            <w:r w:rsidRPr="00E0688F">
              <w:rPr>
                <w:bCs/>
              </w:rPr>
              <w:t>Presentation by EESL</w:t>
            </w:r>
          </w:p>
        </w:tc>
      </w:tr>
      <w:tr w:rsidR="008B2C1D" w:rsidRPr="00D05160" w14:paraId="18BAAE2C" w14:textId="77777777" w:rsidTr="00C37ADC">
        <w:trPr>
          <w:trHeight w:val="503"/>
        </w:trPr>
        <w:tc>
          <w:tcPr>
            <w:tcW w:w="2565" w:type="dxa"/>
          </w:tcPr>
          <w:p w14:paraId="03B00A84" w14:textId="59B2CE22" w:rsidR="008B2C1D" w:rsidRPr="00D05160" w:rsidRDefault="00B94BB8" w:rsidP="008B2C1D">
            <w:pPr>
              <w:pStyle w:val="TableParagraph"/>
              <w:rPr>
                <w:bCs/>
                <w:color w:val="001F5F"/>
              </w:rPr>
            </w:pPr>
            <w:r w:rsidRPr="00D05160">
              <w:rPr>
                <w:bCs/>
                <w:color w:val="001F5F"/>
              </w:rPr>
              <w:t>1</w:t>
            </w:r>
            <w:r>
              <w:rPr>
                <w:bCs/>
                <w:color w:val="001F5F"/>
              </w:rPr>
              <w:t>7</w:t>
            </w:r>
            <w:r w:rsidRPr="00D05160">
              <w:rPr>
                <w:bCs/>
                <w:color w:val="001F5F"/>
              </w:rPr>
              <w:t>:</w:t>
            </w:r>
            <w:r w:rsidR="00C37ADC">
              <w:rPr>
                <w:bCs/>
                <w:color w:val="001F5F"/>
              </w:rPr>
              <w:t>05</w:t>
            </w:r>
            <w:r w:rsidRPr="00D05160">
              <w:rPr>
                <w:bCs/>
                <w:color w:val="001F5F"/>
              </w:rPr>
              <w:t>- 17:</w:t>
            </w:r>
            <w:r w:rsidR="00C37ADC">
              <w:rPr>
                <w:bCs/>
                <w:color w:val="001F5F"/>
              </w:rPr>
              <w:t>20</w:t>
            </w:r>
            <w:r w:rsidRPr="00D05160">
              <w:rPr>
                <w:bCs/>
                <w:color w:val="001F5F"/>
              </w:rPr>
              <w:t xml:space="preserve"> Hrs.</w:t>
            </w:r>
          </w:p>
        </w:tc>
        <w:tc>
          <w:tcPr>
            <w:tcW w:w="6507" w:type="dxa"/>
          </w:tcPr>
          <w:p w14:paraId="13900FCC" w14:textId="774C44F6" w:rsidR="008B2C1D" w:rsidRPr="00D05160" w:rsidRDefault="008B2C1D" w:rsidP="008B2C1D">
            <w:pPr>
              <w:pStyle w:val="TableParagraph"/>
              <w:spacing w:line="276" w:lineRule="auto"/>
              <w:rPr>
                <w:b/>
                <w:color w:val="001F5F"/>
              </w:rPr>
            </w:pPr>
            <w:r w:rsidRPr="00D05160">
              <w:rPr>
                <w:b/>
                <w:color w:val="001F5F"/>
              </w:rPr>
              <w:t>Interventions by Member Countries/ Other participants</w:t>
            </w:r>
          </w:p>
        </w:tc>
      </w:tr>
      <w:tr w:rsidR="008B2C1D" w:rsidRPr="00D05160" w14:paraId="2498340A" w14:textId="77777777" w:rsidTr="00CC4089">
        <w:trPr>
          <w:trHeight w:val="728"/>
        </w:trPr>
        <w:tc>
          <w:tcPr>
            <w:tcW w:w="2565" w:type="dxa"/>
          </w:tcPr>
          <w:p w14:paraId="7AF58659" w14:textId="7947937F" w:rsidR="008B2C1D" w:rsidRPr="00D05160" w:rsidRDefault="008B2C1D" w:rsidP="008B2C1D">
            <w:pPr>
              <w:pStyle w:val="TableParagraph"/>
              <w:rPr>
                <w:bCs/>
                <w:color w:val="001F5F"/>
              </w:rPr>
            </w:pPr>
            <w:r w:rsidRPr="00D05160">
              <w:rPr>
                <w:bCs/>
                <w:color w:val="001F5F"/>
              </w:rPr>
              <w:t>17</w:t>
            </w:r>
            <w:r w:rsidR="00661A3F">
              <w:rPr>
                <w:bCs/>
                <w:color w:val="001F5F"/>
              </w:rPr>
              <w:t>:</w:t>
            </w:r>
            <w:r w:rsidR="00C37ADC">
              <w:rPr>
                <w:bCs/>
                <w:color w:val="001F5F"/>
              </w:rPr>
              <w:t>20</w:t>
            </w:r>
            <w:r w:rsidRPr="00D05160">
              <w:rPr>
                <w:bCs/>
                <w:color w:val="001F5F"/>
              </w:rPr>
              <w:t>- 17:</w:t>
            </w:r>
            <w:r w:rsidR="00C37ADC">
              <w:rPr>
                <w:bCs/>
                <w:color w:val="001F5F"/>
              </w:rPr>
              <w:t>30</w:t>
            </w:r>
            <w:r w:rsidRPr="00D05160">
              <w:rPr>
                <w:bCs/>
                <w:color w:val="001F5F"/>
              </w:rPr>
              <w:t xml:space="preserve"> Hrs.</w:t>
            </w:r>
          </w:p>
        </w:tc>
        <w:tc>
          <w:tcPr>
            <w:tcW w:w="6507" w:type="dxa"/>
          </w:tcPr>
          <w:p w14:paraId="43FE9039" w14:textId="77777777" w:rsidR="008B2C1D" w:rsidRPr="00D05160" w:rsidRDefault="008B2C1D" w:rsidP="008B2C1D">
            <w:pPr>
              <w:pStyle w:val="TableParagraph"/>
              <w:spacing w:before="60"/>
              <w:rPr>
                <w:b/>
                <w:color w:val="001F5F"/>
              </w:rPr>
            </w:pPr>
            <w:r w:rsidRPr="00D05160">
              <w:rPr>
                <w:b/>
                <w:color w:val="001F5F"/>
              </w:rPr>
              <w:t>Concluding remarks</w:t>
            </w:r>
          </w:p>
          <w:p w14:paraId="383000B7" w14:textId="17EFA21E" w:rsidR="008B2C1D" w:rsidRPr="00D05160" w:rsidRDefault="008B2C1D" w:rsidP="008B2C1D">
            <w:pPr>
              <w:pStyle w:val="TableParagraph"/>
              <w:spacing w:line="276" w:lineRule="auto"/>
              <w:rPr>
                <w:b/>
                <w:color w:val="001F5F"/>
              </w:rPr>
            </w:pPr>
            <w:r w:rsidRPr="00D05160">
              <w:rPr>
                <w:b/>
              </w:rPr>
              <w:t xml:space="preserve">Mr. Arun Mishra, </w:t>
            </w:r>
            <w:r w:rsidRPr="00D05160">
              <w:rPr>
                <w:bCs/>
              </w:rPr>
              <w:t>Senior Advisor, ISA</w:t>
            </w:r>
          </w:p>
        </w:tc>
      </w:tr>
      <w:tr w:rsidR="008B2C1D" w:rsidRPr="00D05160" w14:paraId="331835C9" w14:textId="77777777" w:rsidTr="00CC4089">
        <w:trPr>
          <w:trHeight w:val="728"/>
        </w:trPr>
        <w:tc>
          <w:tcPr>
            <w:tcW w:w="2565" w:type="dxa"/>
          </w:tcPr>
          <w:p w14:paraId="5B2241DF" w14:textId="336A8E07" w:rsidR="008B2C1D" w:rsidRPr="00D05160" w:rsidRDefault="008B2C1D" w:rsidP="008B2C1D">
            <w:pPr>
              <w:pStyle w:val="TableParagraph"/>
              <w:rPr>
                <w:bCs/>
                <w:color w:val="001F5F"/>
              </w:rPr>
            </w:pPr>
            <w:r w:rsidRPr="00D05160">
              <w:rPr>
                <w:bCs/>
                <w:color w:val="001F5F"/>
              </w:rPr>
              <w:t>17:</w:t>
            </w:r>
            <w:r w:rsidR="00C37ADC">
              <w:rPr>
                <w:bCs/>
                <w:color w:val="001F5F"/>
              </w:rPr>
              <w:t xml:space="preserve">30 </w:t>
            </w:r>
            <w:r w:rsidRPr="00D05160">
              <w:rPr>
                <w:bCs/>
                <w:color w:val="001F5F"/>
              </w:rPr>
              <w:t>Hrs.</w:t>
            </w:r>
          </w:p>
        </w:tc>
        <w:tc>
          <w:tcPr>
            <w:tcW w:w="6507" w:type="dxa"/>
          </w:tcPr>
          <w:p w14:paraId="5F2B1058" w14:textId="77777777" w:rsidR="008B2C1D" w:rsidRPr="00D05160" w:rsidRDefault="008B2C1D" w:rsidP="008B2C1D">
            <w:pPr>
              <w:pStyle w:val="TableParagraph"/>
              <w:spacing w:before="60"/>
              <w:rPr>
                <w:b/>
                <w:color w:val="001F5F"/>
              </w:rPr>
            </w:pPr>
            <w:r w:rsidRPr="00D05160">
              <w:rPr>
                <w:b/>
                <w:color w:val="001F5F"/>
              </w:rPr>
              <w:t>Vote of Thanks</w:t>
            </w:r>
          </w:p>
          <w:p w14:paraId="4C45F6C1" w14:textId="5D48C51A" w:rsidR="008B2C1D" w:rsidRPr="00D05160" w:rsidRDefault="008B2C1D" w:rsidP="008B2C1D">
            <w:pPr>
              <w:pStyle w:val="TableParagraph"/>
              <w:spacing w:before="60"/>
              <w:rPr>
                <w:b/>
                <w:color w:val="001F5F"/>
              </w:rPr>
            </w:pPr>
            <w:r w:rsidRPr="00D05160">
              <w:rPr>
                <w:b/>
              </w:rPr>
              <w:t xml:space="preserve">Mr. </w:t>
            </w:r>
            <w:r w:rsidR="0030519B" w:rsidRPr="00D05160">
              <w:rPr>
                <w:b/>
              </w:rPr>
              <w:t>Ramesh Kumar</w:t>
            </w:r>
            <w:r w:rsidRPr="00D05160">
              <w:rPr>
                <w:b/>
              </w:rPr>
              <w:t xml:space="preserve">, </w:t>
            </w:r>
            <w:r w:rsidRPr="00D05160">
              <w:rPr>
                <w:bCs/>
              </w:rPr>
              <w:t>Additional Director, ISA</w:t>
            </w:r>
          </w:p>
        </w:tc>
      </w:tr>
    </w:tbl>
    <w:p w14:paraId="0E0744AD" w14:textId="6AEBB0E8" w:rsidR="00E43634" w:rsidRPr="00F60FC9" w:rsidRDefault="008B2C1D" w:rsidP="004E270E">
      <w:pPr>
        <w:spacing w:line="276" w:lineRule="auto"/>
        <w:jc w:val="both"/>
        <w:rPr>
          <w:rFonts w:ascii="Times New Roman" w:hAnsi="Times New Roman" w:cs="Times New Roman"/>
          <w:b/>
          <w:bCs/>
          <w:sz w:val="16"/>
          <w:szCs w:val="16"/>
        </w:rPr>
      </w:pPr>
      <w:r w:rsidRPr="00F60FC9">
        <w:rPr>
          <w:rFonts w:ascii="Times New Roman" w:hAnsi="Times New Roman" w:cs="Times New Roman"/>
          <w:b/>
          <w:bCs/>
          <w:sz w:val="16"/>
          <w:szCs w:val="16"/>
        </w:rPr>
        <w:t xml:space="preserve">* Speakers </w:t>
      </w:r>
      <w:r w:rsidR="00110D31" w:rsidRPr="00F60FC9">
        <w:rPr>
          <w:rFonts w:ascii="Times New Roman" w:hAnsi="Times New Roman" w:cs="Times New Roman"/>
          <w:b/>
          <w:bCs/>
          <w:sz w:val="16"/>
          <w:szCs w:val="16"/>
        </w:rPr>
        <w:t>under confirmation</w:t>
      </w:r>
    </w:p>
    <w:p w14:paraId="539E253C" w14:textId="77777777" w:rsidR="00E43634" w:rsidRDefault="00E43634" w:rsidP="004E270E">
      <w:pPr>
        <w:spacing w:line="276" w:lineRule="auto"/>
        <w:jc w:val="both"/>
        <w:rPr>
          <w:rFonts w:ascii="Times New Roman" w:hAnsi="Times New Roman" w:cs="Times New Roman"/>
          <w:b/>
          <w:bCs/>
          <w:color w:val="F48533"/>
          <w:sz w:val="28"/>
          <w:szCs w:val="28"/>
        </w:rPr>
      </w:pPr>
    </w:p>
    <w:p w14:paraId="04CA4771" w14:textId="1D6238AC" w:rsidR="00DD7042" w:rsidRDefault="00DD7042" w:rsidP="008B2C1D">
      <w:pPr>
        <w:rPr>
          <w:rFonts w:ascii="Times New Roman" w:hAnsi="Times New Roman" w:cs="Times New Roman"/>
          <w:sz w:val="24"/>
          <w:szCs w:val="24"/>
        </w:rPr>
      </w:pPr>
      <w:bookmarkStart w:id="1" w:name="_GoBack"/>
      <w:bookmarkEnd w:id="1"/>
    </w:p>
    <w:sectPr w:rsidR="00DD7042" w:rsidSect="00110D31">
      <w:headerReference w:type="default" r:id="rId8"/>
      <w:pgSz w:w="11906" w:h="16838"/>
      <w:pgMar w:top="135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FA75F" w14:textId="77777777" w:rsidR="003111AE" w:rsidRDefault="003111AE" w:rsidP="00C84514">
      <w:pPr>
        <w:spacing w:after="0" w:line="240" w:lineRule="auto"/>
      </w:pPr>
      <w:r>
        <w:separator/>
      </w:r>
    </w:p>
  </w:endnote>
  <w:endnote w:type="continuationSeparator" w:id="0">
    <w:p w14:paraId="1C27A04E" w14:textId="77777777" w:rsidR="003111AE" w:rsidRDefault="003111AE" w:rsidP="00C8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ACF21" w14:textId="77777777" w:rsidR="003111AE" w:rsidRDefault="003111AE" w:rsidP="00C84514">
      <w:pPr>
        <w:spacing w:after="0" w:line="240" w:lineRule="auto"/>
      </w:pPr>
      <w:r>
        <w:separator/>
      </w:r>
    </w:p>
  </w:footnote>
  <w:footnote w:type="continuationSeparator" w:id="0">
    <w:p w14:paraId="13A8436B" w14:textId="77777777" w:rsidR="003111AE" w:rsidRDefault="003111AE" w:rsidP="00C84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F18CC" w14:textId="57FE0C05" w:rsidR="00C84514" w:rsidRDefault="00C84514" w:rsidP="00C84514">
    <w:pPr>
      <w:pStyle w:val="Header"/>
      <w:rPr>
        <w:noProof/>
        <w:lang w:eastAsia="en-IN"/>
      </w:rPr>
    </w:pPr>
    <w:r>
      <w:rPr>
        <w:noProof/>
        <w:lang w:val="en-US"/>
      </w:rPr>
      <w:drawing>
        <wp:inline distT="0" distB="0" distL="0" distR="0" wp14:anchorId="59503F29" wp14:editId="78A67B70">
          <wp:extent cx="1822450" cy="488950"/>
          <wp:effectExtent l="0" t="0" r="6350" b="6350"/>
          <wp:docPr id="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488950"/>
                  </a:xfrm>
                  <a:prstGeom prst="rect">
                    <a:avLst/>
                  </a:prstGeom>
                  <a:noFill/>
                  <a:ln>
                    <a:noFill/>
                  </a:ln>
                </pic:spPr>
              </pic:pic>
            </a:graphicData>
          </a:graphic>
        </wp:inline>
      </w:drawing>
    </w:r>
    <w:r>
      <w:rPr>
        <w:noProof/>
        <w:lang w:eastAsia="en-IN"/>
      </w:rPr>
      <w:tab/>
    </w:r>
    <w:r>
      <w:rPr>
        <w:noProof/>
        <w:lang w:eastAsia="en-IN"/>
      </w:rPr>
      <w:tab/>
    </w:r>
  </w:p>
  <w:p w14:paraId="4CC70946" w14:textId="77777777" w:rsidR="00AB6F76" w:rsidRDefault="00AB6F76" w:rsidP="00C84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A0A"/>
    <w:multiLevelType w:val="hybridMultilevel"/>
    <w:tmpl w:val="454A9B6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A747C1"/>
    <w:multiLevelType w:val="hybridMultilevel"/>
    <w:tmpl w:val="A29000EE"/>
    <w:lvl w:ilvl="0" w:tplc="AF888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E6CBE"/>
    <w:multiLevelType w:val="hybridMultilevel"/>
    <w:tmpl w:val="26645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697498"/>
    <w:multiLevelType w:val="hybridMultilevel"/>
    <w:tmpl w:val="87B6F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540830"/>
    <w:multiLevelType w:val="hybridMultilevel"/>
    <w:tmpl w:val="EE642DDE"/>
    <w:lvl w:ilvl="0" w:tplc="9F58777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0267D0"/>
    <w:multiLevelType w:val="hybridMultilevel"/>
    <w:tmpl w:val="025E3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87D57D1"/>
    <w:multiLevelType w:val="hybridMultilevel"/>
    <w:tmpl w:val="62D4F03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0F2E7978"/>
    <w:multiLevelType w:val="hybridMultilevel"/>
    <w:tmpl w:val="A8B0E4A8"/>
    <w:lvl w:ilvl="0" w:tplc="9880F4E2">
      <w:start w:val="1"/>
      <w:numFmt w:val="bullet"/>
      <w:lvlText w:val="•"/>
      <w:lvlJc w:val="left"/>
      <w:pPr>
        <w:tabs>
          <w:tab w:val="num" w:pos="720"/>
        </w:tabs>
        <w:ind w:left="720" w:hanging="360"/>
      </w:pPr>
      <w:rPr>
        <w:rFonts w:ascii="Times New Roman" w:hAnsi="Times New Roman" w:hint="default"/>
      </w:rPr>
    </w:lvl>
    <w:lvl w:ilvl="1" w:tplc="122EBF06">
      <w:numFmt w:val="none"/>
      <w:lvlText w:val=""/>
      <w:lvlJc w:val="left"/>
      <w:pPr>
        <w:tabs>
          <w:tab w:val="num" w:pos="360"/>
        </w:tabs>
      </w:pPr>
    </w:lvl>
    <w:lvl w:ilvl="2" w:tplc="C14E6FDA">
      <w:numFmt w:val="none"/>
      <w:lvlText w:val=""/>
      <w:lvlJc w:val="left"/>
      <w:pPr>
        <w:tabs>
          <w:tab w:val="num" w:pos="360"/>
        </w:tabs>
      </w:pPr>
    </w:lvl>
    <w:lvl w:ilvl="3" w:tplc="A0A8E5F4" w:tentative="1">
      <w:start w:val="1"/>
      <w:numFmt w:val="bullet"/>
      <w:lvlText w:val="•"/>
      <w:lvlJc w:val="left"/>
      <w:pPr>
        <w:tabs>
          <w:tab w:val="num" w:pos="2880"/>
        </w:tabs>
        <w:ind w:left="2880" w:hanging="360"/>
      </w:pPr>
      <w:rPr>
        <w:rFonts w:ascii="Times New Roman" w:hAnsi="Times New Roman" w:hint="default"/>
      </w:rPr>
    </w:lvl>
    <w:lvl w:ilvl="4" w:tplc="548CFACC" w:tentative="1">
      <w:start w:val="1"/>
      <w:numFmt w:val="bullet"/>
      <w:lvlText w:val="•"/>
      <w:lvlJc w:val="left"/>
      <w:pPr>
        <w:tabs>
          <w:tab w:val="num" w:pos="3600"/>
        </w:tabs>
        <w:ind w:left="3600" w:hanging="360"/>
      </w:pPr>
      <w:rPr>
        <w:rFonts w:ascii="Times New Roman" w:hAnsi="Times New Roman" w:hint="default"/>
      </w:rPr>
    </w:lvl>
    <w:lvl w:ilvl="5" w:tplc="EC38AA82" w:tentative="1">
      <w:start w:val="1"/>
      <w:numFmt w:val="bullet"/>
      <w:lvlText w:val="•"/>
      <w:lvlJc w:val="left"/>
      <w:pPr>
        <w:tabs>
          <w:tab w:val="num" w:pos="4320"/>
        </w:tabs>
        <w:ind w:left="4320" w:hanging="360"/>
      </w:pPr>
      <w:rPr>
        <w:rFonts w:ascii="Times New Roman" w:hAnsi="Times New Roman" w:hint="default"/>
      </w:rPr>
    </w:lvl>
    <w:lvl w:ilvl="6" w:tplc="EC1CA5A6" w:tentative="1">
      <w:start w:val="1"/>
      <w:numFmt w:val="bullet"/>
      <w:lvlText w:val="•"/>
      <w:lvlJc w:val="left"/>
      <w:pPr>
        <w:tabs>
          <w:tab w:val="num" w:pos="5040"/>
        </w:tabs>
        <w:ind w:left="5040" w:hanging="360"/>
      </w:pPr>
      <w:rPr>
        <w:rFonts w:ascii="Times New Roman" w:hAnsi="Times New Roman" w:hint="default"/>
      </w:rPr>
    </w:lvl>
    <w:lvl w:ilvl="7" w:tplc="45ECBFA8" w:tentative="1">
      <w:start w:val="1"/>
      <w:numFmt w:val="bullet"/>
      <w:lvlText w:val="•"/>
      <w:lvlJc w:val="left"/>
      <w:pPr>
        <w:tabs>
          <w:tab w:val="num" w:pos="5760"/>
        </w:tabs>
        <w:ind w:left="5760" w:hanging="360"/>
      </w:pPr>
      <w:rPr>
        <w:rFonts w:ascii="Times New Roman" w:hAnsi="Times New Roman" w:hint="default"/>
      </w:rPr>
    </w:lvl>
    <w:lvl w:ilvl="8" w:tplc="1A22E7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3243DE"/>
    <w:multiLevelType w:val="hybridMultilevel"/>
    <w:tmpl w:val="C0E48B8A"/>
    <w:lvl w:ilvl="0" w:tplc="CCEAC718">
      <w:start w:val="1"/>
      <w:numFmt w:val="bullet"/>
      <w:lvlText w:val=" "/>
      <w:lvlJc w:val="left"/>
      <w:pPr>
        <w:tabs>
          <w:tab w:val="num" w:pos="720"/>
        </w:tabs>
        <w:ind w:left="720" w:hanging="360"/>
      </w:pPr>
      <w:rPr>
        <w:rFonts w:ascii="Calibri" w:hAnsi="Calibri" w:hint="default"/>
      </w:rPr>
    </w:lvl>
    <w:lvl w:ilvl="1" w:tplc="890E401C" w:tentative="1">
      <w:start w:val="1"/>
      <w:numFmt w:val="bullet"/>
      <w:lvlText w:val=" "/>
      <w:lvlJc w:val="left"/>
      <w:pPr>
        <w:tabs>
          <w:tab w:val="num" w:pos="1440"/>
        </w:tabs>
        <w:ind w:left="1440" w:hanging="360"/>
      </w:pPr>
      <w:rPr>
        <w:rFonts w:ascii="Calibri" w:hAnsi="Calibri" w:hint="default"/>
      </w:rPr>
    </w:lvl>
    <w:lvl w:ilvl="2" w:tplc="BDA27950" w:tentative="1">
      <w:start w:val="1"/>
      <w:numFmt w:val="bullet"/>
      <w:lvlText w:val=" "/>
      <w:lvlJc w:val="left"/>
      <w:pPr>
        <w:tabs>
          <w:tab w:val="num" w:pos="2160"/>
        </w:tabs>
        <w:ind w:left="2160" w:hanging="360"/>
      </w:pPr>
      <w:rPr>
        <w:rFonts w:ascii="Calibri" w:hAnsi="Calibri" w:hint="default"/>
      </w:rPr>
    </w:lvl>
    <w:lvl w:ilvl="3" w:tplc="7438FA6C" w:tentative="1">
      <w:start w:val="1"/>
      <w:numFmt w:val="bullet"/>
      <w:lvlText w:val=" "/>
      <w:lvlJc w:val="left"/>
      <w:pPr>
        <w:tabs>
          <w:tab w:val="num" w:pos="2880"/>
        </w:tabs>
        <w:ind w:left="2880" w:hanging="360"/>
      </w:pPr>
      <w:rPr>
        <w:rFonts w:ascii="Calibri" w:hAnsi="Calibri" w:hint="default"/>
      </w:rPr>
    </w:lvl>
    <w:lvl w:ilvl="4" w:tplc="B0182C8A" w:tentative="1">
      <w:start w:val="1"/>
      <w:numFmt w:val="bullet"/>
      <w:lvlText w:val=" "/>
      <w:lvlJc w:val="left"/>
      <w:pPr>
        <w:tabs>
          <w:tab w:val="num" w:pos="3600"/>
        </w:tabs>
        <w:ind w:left="3600" w:hanging="360"/>
      </w:pPr>
      <w:rPr>
        <w:rFonts w:ascii="Calibri" w:hAnsi="Calibri" w:hint="default"/>
      </w:rPr>
    </w:lvl>
    <w:lvl w:ilvl="5" w:tplc="319A360E" w:tentative="1">
      <w:start w:val="1"/>
      <w:numFmt w:val="bullet"/>
      <w:lvlText w:val=" "/>
      <w:lvlJc w:val="left"/>
      <w:pPr>
        <w:tabs>
          <w:tab w:val="num" w:pos="4320"/>
        </w:tabs>
        <w:ind w:left="4320" w:hanging="360"/>
      </w:pPr>
      <w:rPr>
        <w:rFonts w:ascii="Calibri" w:hAnsi="Calibri" w:hint="default"/>
      </w:rPr>
    </w:lvl>
    <w:lvl w:ilvl="6" w:tplc="2A7C5A84" w:tentative="1">
      <w:start w:val="1"/>
      <w:numFmt w:val="bullet"/>
      <w:lvlText w:val=" "/>
      <w:lvlJc w:val="left"/>
      <w:pPr>
        <w:tabs>
          <w:tab w:val="num" w:pos="5040"/>
        </w:tabs>
        <w:ind w:left="5040" w:hanging="360"/>
      </w:pPr>
      <w:rPr>
        <w:rFonts w:ascii="Calibri" w:hAnsi="Calibri" w:hint="default"/>
      </w:rPr>
    </w:lvl>
    <w:lvl w:ilvl="7" w:tplc="DD2C68E2" w:tentative="1">
      <w:start w:val="1"/>
      <w:numFmt w:val="bullet"/>
      <w:lvlText w:val=" "/>
      <w:lvlJc w:val="left"/>
      <w:pPr>
        <w:tabs>
          <w:tab w:val="num" w:pos="5760"/>
        </w:tabs>
        <w:ind w:left="5760" w:hanging="360"/>
      </w:pPr>
      <w:rPr>
        <w:rFonts w:ascii="Calibri" w:hAnsi="Calibri" w:hint="default"/>
      </w:rPr>
    </w:lvl>
    <w:lvl w:ilvl="8" w:tplc="17A46646"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12E21C64"/>
    <w:multiLevelType w:val="hybridMultilevel"/>
    <w:tmpl w:val="BF50FAA4"/>
    <w:lvl w:ilvl="0" w:tplc="1826AC56">
      <w:start w:val="1"/>
      <w:numFmt w:val="bullet"/>
      <w:lvlText w:val=""/>
      <w:lvlJc w:val="left"/>
      <w:pPr>
        <w:tabs>
          <w:tab w:val="num" w:pos="720"/>
        </w:tabs>
        <w:ind w:left="720" w:hanging="360"/>
      </w:pPr>
      <w:rPr>
        <w:rFonts w:ascii="Wingdings" w:hAnsi="Wingdings" w:hint="default"/>
      </w:rPr>
    </w:lvl>
    <w:lvl w:ilvl="1" w:tplc="F73C56A0" w:tentative="1">
      <w:start w:val="1"/>
      <w:numFmt w:val="bullet"/>
      <w:lvlText w:val=""/>
      <w:lvlJc w:val="left"/>
      <w:pPr>
        <w:tabs>
          <w:tab w:val="num" w:pos="1440"/>
        </w:tabs>
        <w:ind w:left="1440" w:hanging="360"/>
      </w:pPr>
      <w:rPr>
        <w:rFonts w:ascii="Wingdings" w:hAnsi="Wingdings" w:hint="default"/>
      </w:rPr>
    </w:lvl>
    <w:lvl w:ilvl="2" w:tplc="C8FC03F8" w:tentative="1">
      <w:start w:val="1"/>
      <w:numFmt w:val="bullet"/>
      <w:lvlText w:val=""/>
      <w:lvlJc w:val="left"/>
      <w:pPr>
        <w:tabs>
          <w:tab w:val="num" w:pos="2160"/>
        </w:tabs>
        <w:ind w:left="2160" w:hanging="360"/>
      </w:pPr>
      <w:rPr>
        <w:rFonts w:ascii="Wingdings" w:hAnsi="Wingdings" w:hint="default"/>
      </w:rPr>
    </w:lvl>
    <w:lvl w:ilvl="3" w:tplc="B1C20A22" w:tentative="1">
      <w:start w:val="1"/>
      <w:numFmt w:val="bullet"/>
      <w:lvlText w:val=""/>
      <w:lvlJc w:val="left"/>
      <w:pPr>
        <w:tabs>
          <w:tab w:val="num" w:pos="2880"/>
        </w:tabs>
        <w:ind w:left="2880" w:hanging="360"/>
      </w:pPr>
      <w:rPr>
        <w:rFonts w:ascii="Wingdings" w:hAnsi="Wingdings" w:hint="default"/>
      </w:rPr>
    </w:lvl>
    <w:lvl w:ilvl="4" w:tplc="37CCF122" w:tentative="1">
      <w:start w:val="1"/>
      <w:numFmt w:val="bullet"/>
      <w:lvlText w:val=""/>
      <w:lvlJc w:val="left"/>
      <w:pPr>
        <w:tabs>
          <w:tab w:val="num" w:pos="3600"/>
        </w:tabs>
        <w:ind w:left="3600" w:hanging="360"/>
      </w:pPr>
      <w:rPr>
        <w:rFonts w:ascii="Wingdings" w:hAnsi="Wingdings" w:hint="default"/>
      </w:rPr>
    </w:lvl>
    <w:lvl w:ilvl="5" w:tplc="34DE9484" w:tentative="1">
      <w:start w:val="1"/>
      <w:numFmt w:val="bullet"/>
      <w:lvlText w:val=""/>
      <w:lvlJc w:val="left"/>
      <w:pPr>
        <w:tabs>
          <w:tab w:val="num" w:pos="4320"/>
        </w:tabs>
        <w:ind w:left="4320" w:hanging="360"/>
      </w:pPr>
      <w:rPr>
        <w:rFonts w:ascii="Wingdings" w:hAnsi="Wingdings" w:hint="default"/>
      </w:rPr>
    </w:lvl>
    <w:lvl w:ilvl="6" w:tplc="36165604" w:tentative="1">
      <w:start w:val="1"/>
      <w:numFmt w:val="bullet"/>
      <w:lvlText w:val=""/>
      <w:lvlJc w:val="left"/>
      <w:pPr>
        <w:tabs>
          <w:tab w:val="num" w:pos="5040"/>
        </w:tabs>
        <w:ind w:left="5040" w:hanging="360"/>
      </w:pPr>
      <w:rPr>
        <w:rFonts w:ascii="Wingdings" w:hAnsi="Wingdings" w:hint="default"/>
      </w:rPr>
    </w:lvl>
    <w:lvl w:ilvl="7" w:tplc="372AAAEE" w:tentative="1">
      <w:start w:val="1"/>
      <w:numFmt w:val="bullet"/>
      <w:lvlText w:val=""/>
      <w:lvlJc w:val="left"/>
      <w:pPr>
        <w:tabs>
          <w:tab w:val="num" w:pos="5760"/>
        </w:tabs>
        <w:ind w:left="5760" w:hanging="360"/>
      </w:pPr>
      <w:rPr>
        <w:rFonts w:ascii="Wingdings" w:hAnsi="Wingdings" w:hint="default"/>
      </w:rPr>
    </w:lvl>
    <w:lvl w:ilvl="8" w:tplc="0576C7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1643F"/>
    <w:multiLevelType w:val="hybridMultilevel"/>
    <w:tmpl w:val="2272CF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5546773"/>
    <w:multiLevelType w:val="hybridMultilevel"/>
    <w:tmpl w:val="FD404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6A0308A"/>
    <w:multiLevelType w:val="hybridMultilevel"/>
    <w:tmpl w:val="A5285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A40841"/>
    <w:multiLevelType w:val="multilevel"/>
    <w:tmpl w:val="A036C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745EF"/>
    <w:multiLevelType w:val="hybridMultilevel"/>
    <w:tmpl w:val="2594E80C"/>
    <w:lvl w:ilvl="0" w:tplc="4009000D">
      <w:start w:val="1"/>
      <w:numFmt w:val="bullet"/>
      <w:lvlText w:val=""/>
      <w:lvlJc w:val="left"/>
      <w:pPr>
        <w:tabs>
          <w:tab w:val="num" w:pos="720"/>
        </w:tabs>
        <w:ind w:left="720" w:hanging="360"/>
      </w:pPr>
      <w:rPr>
        <w:rFonts w:ascii="Wingdings" w:hAnsi="Wingdings" w:hint="default"/>
      </w:rPr>
    </w:lvl>
    <w:lvl w:ilvl="1" w:tplc="829AECA8" w:tentative="1">
      <w:start w:val="1"/>
      <w:numFmt w:val="bullet"/>
      <w:lvlText w:val=" "/>
      <w:lvlJc w:val="left"/>
      <w:pPr>
        <w:tabs>
          <w:tab w:val="num" w:pos="1440"/>
        </w:tabs>
        <w:ind w:left="1440" w:hanging="360"/>
      </w:pPr>
      <w:rPr>
        <w:rFonts w:ascii="Calibri" w:hAnsi="Calibri" w:hint="default"/>
      </w:rPr>
    </w:lvl>
    <w:lvl w:ilvl="2" w:tplc="93187CEE" w:tentative="1">
      <w:start w:val="1"/>
      <w:numFmt w:val="bullet"/>
      <w:lvlText w:val=" "/>
      <w:lvlJc w:val="left"/>
      <w:pPr>
        <w:tabs>
          <w:tab w:val="num" w:pos="2160"/>
        </w:tabs>
        <w:ind w:left="2160" w:hanging="360"/>
      </w:pPr>
      <w:rPr>
        <w:rFonts w:ascii="Calibri" w:hAnsi="Calibri" w:hint="default"/>
      </w:rPr>
    </w:lvl>
    <w:lvl w:ilvl="3" w:tplc="2184410A" w:tentative="1">
      <w:start w:val="1"/>
      <w:numFmt w:val="bullet"/>
      <w:lvlText w:val=" "/>
      <w:lvlJc w:val="left"/>
      <w:pPr>
        <w:tabs>
          <w:tab w:val="num" w:pos="2880"/>
        </w:tabs>
        <w:ind w:left="2880" w:hanging="360"/>
      </w:pPr>
      <w:rPr>
        <w:rFonts w:ascii="Calibri" w:hAnsi="Calibri" w:hint="default"/>
      </w:rPr>
    </w:lvl>
    <w:lvl w:ilvl="4" w:tplc="6EE82AEC" w:tentative="1">
      <w:start w:val="1"/>
      <w:numFmt w:val="bullet"/>
      <w:lvlText w:val=" "/>
      <w:lvlJc w:val="left"/>
      <w:pPr>
        <w:tabs>
          <w:tab w:val="num" w:pos="3600"/>
        </w:tabs>
        <w:ind w:left="3600" w:hanging="360"/>
      </w:pPr>
      <w:rPr>
        <w:rFonts w:ascii="Calibri" w:hAnsi="Calibri" w:hint="default"/>
      </w:rPr>
    </w:lvl>
    <w:lvl w:ilvl="5" w:tplc="E79E3486" w:tentative="1">
      <w:start w:val="1"/>
      <w:numFmt w:val="bullet"/>
      <w:lvlText w:val=" "/>
      <w:lvlJc w:val="left"/>
      <w:pPr>
        <w:tabs>
          <w:tab w:val="num" w:pos="4320"/>
        </w:tabs>
        <w:ind w:left="4320" w:hanging="360"/>
      </w:pPr>
      <w:rPr>
        <w:rFonts w:ascii="Calibri" w:hAnsi="Calibri" w:hint="default"/>
      </w:rPr>
    </w:lvl>
    <w:lvl w:ilvl="6" w:tplc="5B1471EA" w:tentative="1">
      <w:start w:val="1"/>
      <w:numFmt w:val="bullet"/>
      <w:lvlText w:val=" "/>
      <w:lvlJc w:val="left"/>
      <w:pPr>
        <w:tabs>
          <w:tab w:val="num" w:pos="5040"/>
        </w:tabs>
        <w:ind w:left="5040" w:hanging="360"/>
      </w:pPr>
      <w:rPr>
        <w:rFonts w:ascii="Calibri" w:hAnsi="Calibri" w:hint="default"/>
      </w:rPr>
    </w:lvl>
    <w:lvl w:ilvl="7" w:tplc="C2F015EA" w:tentative="1">
      <w:start w:val="1"/>
      <w:numFmt w:val="bullet"/>
      <w:lvlText w:val=" "/>
      <w:lvlJc w:val="left"/>
      <w:pPr>
        <w:tabs>
          <w:tab w:val="num" w:pos="5760"/>
        </w:tabs>
        <w:ind w:left="5760" w:hanging="360"/>
      </w:pPr>
      <w:rPr>
        <w:rFonts w:ascii="Calibri" w:hAnsi="Calibri" w:hint="default"/>
      </w:rPr>
    </w:lvl>
    <w:lvl w:ilvl="8" w:tplc="F3F83736"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20466830"/>
    <w:multiLevelType w:val="hybridMultilevel"/>
    <w:tmpl w:val="AEEAD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0392914"/>
    <w:multiLevelType w:val="hybridMultilevel"/>
    <w:tmpl w:val="2C6CB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5070E07"/>
    <w:multiLevelType w:val="multilevel"/>
    <w:tmpl w:val="9926D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76A85"/>
    <w:multiLevelType w:val="hybridMultilevel"/>
    <w:tmpl w:val="7D022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A215DF"/>
    <w:multiLevelType w:val="hybridMultilevel"/>
    <w:tmpl w:val="7AB4E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5D662C"/>
    <w:multiLevelType w:val="hybridMultilevel"/>
    <w:tmpl w:val="08E6D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5162365"/>
    <w:multiLevelType w:val="hybridMultilevel"/>
    <w:tmpl w:val="C1ECF538"/>
    <w:lvl w:ilvl="0" w:tplc="B7780A98">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8954E49"/>
    <w:multiLevelType w:val="hybridMultilevel"/>
    <w:tmpl w:val="1DCEE7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BCD2E9D"/>
    <w:multiLevelType w:val="multilevel"/>
    <w:tmpl w:val="06F42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EC6713"/>
    <w:multiLevelType w:val="hybridMultilevel"/>
    <w:tmpl w:val="FE56F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F2348B9"/>
    <w:multiLevelType w:val="hybridMultilevel"/>
    <w:tmpl w:val="43CAF84A"/>
    <w:lvl w:ilvl="0" w:tplc="45A2D57A">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6" w15:restartNumberingAfterBreak="0">
    <w:nsid w:val="51C53D41"/>
    <w:multiLevelType w:val="hybridMultilevel"/>
    <w:tmpl w:val="5C8E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315A8"/>
    <w:multiLevelType w:val="hybridMultilevel"/>
    <w:tmpl w:val="F66AED88"/>
    <w:lvl w:ilvl="0" w:tplc="1F508ADC">
      <w:start w:val="1"/>
      <w:numFmt w:val="bullet"/>
      <w:lvlText w:val="•"/>
      <w:lvlJc w:val="left"/>
      <w:pPr>
        <w:tabs>
          <w:tab w:val="num" w:pos="720"/>
        </w:tabs>
        <w:ind w:left="720" w:hanging="360"/>
      </w:pPr>
      <w:rPr>
        <w:rFonts w:ascii="Arial" w:hAnsi="Arial" w:hint="default"/>
      </w:rPr>
    </w:lvl>
    <w:lvl w:ilvl="1" w:tplc="A4DE4B8E" w:tentative="1">
      <w:start w:val="1"/>
      <w:numFmt w:val="bullet"/>
      <w:lvlText w:val="•"/>
      <w:lvlJc w:val="left"/>
      <w:pPr>
        <w:tabs>
          <w:tab w:val="num" w:pos="1440"/>
        </w:tabs>
        <w:ind w:left="1440" w:hanging="360"/>
      </w:pPr>
      <w:rPr>
        <w:rFonts w:ascii="Arial" w:hAnsi="Arial" w:hint="default"/>
      </w:rPr>
    </w:lvl>
    <w:lvl w:ilvl="2" w:tplc="FAE26FB0" w:tentative="1">
      <w:start w:val="1"/>
      <w:numFmt w:val="bullet"/>
      <w:lvlText w:val="•"/>
      <w:lvlJc w:val="left"/>
      <w:pPr>
        <w:tabs>
          <w:tab w:val="num" w:pos="2160"/>
        </w:tabs>
        <w:ind w:left="2160" w:hanging="360"/>
      </w:pPr>
      <w:rPr>
        <w:rFonts w:ascii="Arial" w:hAnsi="Arial" w:hint="default"/>
      </w:rPr>
    </w:lvl>
    <w:lvl w:ilvl="3" w:tplc="0F1E49D4" w:tentative="1">
      <w:start w:val="1"/>
      <w:numFmt w:val="bullet"/>
      <w:lvlText w:val="•"/>
      <w:lvlJc w:val="left"/>
      <w:pPr>
        <w:tabs>
          <w:tab w:val="num" w:pos="2880"/>
        </w:tabs>
        <w:ind w:left="2880" w:hanging="360"/>
      </w:pPr>
      <w:rPr>
        <w:rFonts w:ascii="Arial" w:hAnsi="Arial" w:hint="default"/>
      </w:rPr>
    </w:lvl>
    <w:lvl w:ilvl="4" w:tplc="AE322EA8" w:tentative="1">
      <w:start w:val="1"/>
      <w:numFmt w:val="bullet"/>
      <w:lvlText w:val="•"/>
      <w:lvlJc w:val="left"/>
      <w:pPr>
        <w:tabs>
          <w:tab w:val="num" w:pos="3600"/>
        </w:tabs>
        <w:ind w:left="3600" w:hanging="360"/>
      </w:pPr>
      <w:rPr>
        <w:rFonts w:ascii="Arial" w:hAnsi="Arial" w:hint="default"/>
      </w:rPr>
    </w:lvl>
    <w:lvl w:ilvl="5" w:tplc="71A8B3E6" w:tentative="1">
      <w:start w:val="1"/>
      <w:numFmt w:val="bullet"/>
      <w:lvlText w:val="•"/>
      <w:lvlJc w:val="left"/>
      <w:pPr>
        <w:tabs>
          <w:tab w:val="num" w:pos="4320"/>
        </w:tabs>
        <w:ind w:left="4320" w:hanging="360"/>
      </w:pPr>
      <w:rPr>
        <w:rFonts w:ascii="Arial" w:hAnsi="Arial" w:hint="default"/>
      </w:rPr>
    </w:lvl>
    <w:lvl w:ilvl="6" w:tplc="2E48008E" w:tentative="1">
      <w:start w:val="1"/>
      <w:numFmt w:val="bullet"/>
      <w:lvlText w:val="•"/>
      <w:lvlJc w:val="left"/>
      <w:pPr>
        <w:tabs>
          <w:tab w:val="num" w:pos="5040"/>
        </w:tabs>
        <w:ind w:left="5040" w:hanging="360"/>
      </w:pPr>
      <w:rPr>
        <w:rFonts w:ascii="Arial" w:hAnsi="Arial" w:hint="default"/>
      </w:rPr>
    </w:lvl>
    <w:lvl w:ilvl="7" w:tplc="88EA1086" w:tentative="1">
      <w:start w:val="1"/>
      <w:numFmt w:val="bullet"/>
      <w:lvlText w:val="•"/>
      <w:lvlJc w:val="left"/>
      <w:pPr>
        <w:tabs>
          <w:tab w:val="num" w:pos="5760"/>
        </w:tabs>
        <w:ind w:left="5760" w:hanging="360"/>
      </w:pPr>
      <w:rPr>
        <w:rFonts w:ascii="Arial" w:hAnsi="Arial" w:hint="default"/>
      </w:rPr>
    </w:lvl>
    <w:lvl w:ilvl="8" w:tplc="3AB6AC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EF158C"/>
    <w:multiLevelType w:val="hybridMultilevel"/>
    <w:tmpl w:val="C3925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F86F4A"/>
    <w:multiLevelType w:val="hybridMultilevel"/>
    <w:tmpl w:val="54EA312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A565B95"/>
    <w:multiLevelType w:val="hybridMultilevel"/>
    <w:tmpl w:val="4AFE44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C707F7C"/>
    <w:multiLevelType w:val="hybridMultilevel"/>
    <w:tmpl w:val="0FA46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3A527D"/>
    <w:multiLevelType w:val="multilevel"/>
    <w:tmpl w:val="A284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7556BF"/>
    <w:multiLevelType w:val="hybridMultilevel"/>
    <w:tmpl w:val="44504004"/>
    <w:lvl w:ilvl="0" w:tplc="9F58777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FFF04B8"/>
    <w:multiLevelType w:val="hybridMultilevel"/>
    <w:tmpl w:val="8DE2ABC2"/>
    <w:lvl w:ilvl="0" w:tplc="D2AEFB6C">
      <w:start w:val="1"/>
      <w:numFmt w:val="bullet"/>
      <w:lvlText w:val=""/>
      <w:lvlJc w:val="left"/>
      <w:pPr>
        <w:tabs>
          <w:tab w:val="num" w:pos="720"/>
        </w:tabs>
        <w:ind w:left="720" w:hanging="360"/>
      </w:pPr>
      <w:rPr>
        <w:rFonts w:ascii="Wingdings" w:hAnsi="Wingdings" w:hint="default"/>
      </w:rPr>
    </w:lvl>
    <w:lvl w:ilvl="1" w:tplc="0F28E9B4" w:tentative="1">
      <w:start w:val="1"/>
      <w:numFmt w:val="bullet"/>
      <w:lvlText w:val=""/>
      <w:lvlJc w:val="left"/>
      <w:pPr>
        <w:tabs>
          <w:tab w:val="num" w:pos="1440"/>
        </w:tabs>
        <w:ind w:left="1440" w:hanging="360"/>
      </w:pPr>
      <w:rPr>
        <w:rFonts w:ascii="Wingdings" w:hAnsi="Wingdings" w:hint="default"/>
      </w:rPr>
    </w:lvl>
    <w:lvl w:ilvl="2" w:tplc="47E8ED96" w:tentative="1">
      <w:start w:val="1"/>
      <w:numFmt w:val="bullet"/>
      <w:lvlText w:val=""/>
      <w:lvlJc w:val="left"/>
      <w:pPr>
        <w:tabs>
          <w:tab w:val="num" w:pos="2160"/>
        </w:tabs>
        <w:ind w:left="2160" w:hanging="360"/>
      </w:pPr>
      <w:rPr>
        <w:rFonts w:ascii="Wingdings" w:hAnsi="Wingdings" w:hint="default"/>
      </w:rPr>
    </w:lvl>
    <w:lvl w:ilvl="3" w:tplc="392E268E" w:tentative="1">
      <w:start w:val="1"/>
      <w:numFmt w:val="bullet"/>
      <w:lvlText w:val=""/>
      <w:lvlJc w:val="left"/>
      <w:pPr>
        <w:tabs>
          <w:tab w:val="num" w:pos="2880"/>
        </w:tabs>
        <w:ind w:left="2880" w:hanging="360"/>
      </w:pPr>
      <w:rPr>
        <w:rFonts w:ascii="Wingdings" w:hAnsi="Wingdings" w:hint="default"/>
      </w:rPr>
    </w:lvl>
    <w:lvl w:ilvl="4" w:tplc="906CF5D2" w:tentative="1">
      <w:start w:val="1"/>
      <w:numFmt w:val="bullet"/>
      <w:lvlText w:val=""/>
      <w:lvlJc w:val="left"/>
      <w:pPr>
        <w:tabs>
          <w:tab w:val="num" w:pos="3600"/>
        </w:tabs>
        <w:ind w:left="3600" w:hanging="360"/>
      </w:pPr>
      <w:rPr>
        <w:rFonts w:ascii="Wingdings" w:hAnsi="Wingdings" w:hint="default"/>
      </w:rPr>
    </w:lvl>
    <w:lvl w:ilvl="5" w:tplc="FA9859D8" w:tentative="1">
      <w:start w:val="1"/>
      <w:numFmt w:val="bullet"/>
      <w:lvlText w:val=""/>
      <w:lvlJc w:val="left"/>
      <w:pPr>
        <w:tabs>
          <w:tab w:val="num" w:pos="4320"/>
        </w:tabs>
        <w:ind w:left="4320" w:hanging="360"/>
      </w:pPr>
      <w:rPr>
        <w:rFonts w:ascii="Wingdings" w:hAnsi="Wingdings" w:hint="default"/>
      </w:rPr>
    </w:lvl>
    <w:lvl w:ilvl="6" w:tplc="31BE9840" w:tentative="1">
      <w:start w:val="1"/>
      <w:numFmt w:val="bullet"/>
      <w:lvlText w:val=""/>
      <w:lvlJc w:val="left"/>
      <w:pPr>
        <w:tabs>
          <w:tab w:val="num" w:pos="5040"/>
        </w:tabs>
        <w:ind w:left="5040" w:hanging="360"/>
      </w:pPr>
      <w:rPr>
        <w:rFonts w:ascii="Wingdings" w:hAnsi="Wingdings" w:hint="default"/>
      </w:rPr>
    </w:lvl>
    <w:lvl w:ilvl="7" w:tplc="3DC4023E" w:tentative="1">
      <w:start w:val="1"/>
      <w:numFmt w:val="bullet"/>
      <w:lvlText w:val=""/>
      <w:lvlJc w:val="left"/>
      <w:pPr>
        <w:tabs>
          <w:tab w:val="num" w:pos="5760"/>
        </w:tabs>
        <w:ind w:left="5760" w:hanging="360"/>
      </w:pPr>
      <w:rPr>
        <w:rFonts w:ascii="Wingdings" w:hAnsi="Wingdings" w:hint="default"/>
      </w:rPr>
    </w:lvl>
    <w:lvl w:ilvl="8" w:tplc="8162F3D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83011E"/>
    <w:multiLevelType w:val="hybridMultilevel"/>
    <w:tmpl w:val="05FAB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4BE0A84"/>
    <w:multiLevelType w:val="hybridMultilevel"/>
    <w:tmpl w:val="1A64F73E"/>
    <w:lvl w:ilvl="0" w:tplc="BF268C66">
      <w:start w:val="1"/>
      <w:numFmt w:val="bullet"/>
      <w:lvlText w:val=""/>
      <w:lvlJc w:val="left"/>
      <w:pPr>
        <w:tabs>
          <w:tab w:val="num" w:pos="720"/>
        </w:tabs>
        <w:ind w:left="720" w:hanging="360"/>
      </w:pPr>
      <w:rPr>
        <w:rFonts w:ascii="Wingdings" w:hAnsi="Wingdings" w:hint="default"/>
      </w:rPr>
    </w:lvl>
    <w:lvl w:ilvl="1" w:tplc="C546C778">
      <w:numFmt w:val="none"/>
      <w:lvlText w:val=""/>
      <w:lvlJc w:val="left"/>
      <w:pPr>
        <w:tabs>
          <w:tab w:val="num" w:pos="360"/>
        </w:tabs>
      </w:pPr>
    </w:lvl>
    <w:lvl w:ilvl="2" w:tplc="F746DBC2" w:tentative="1">
      <w:start w:val="1"/>
      <w:numFmt w:val="bullet"/>
      <w:lvlText w:val=" "/>
      <w:lvlJc w:val="left"/>
      <w:pPr>
        <w:tabs>
          <w:tab w:val="num" w:pos="2160"/>
        </w:tabs>
        <w:ind w:left="2160" w:hanging="360"/>
      </w:pPr>
      <w:rPr>
        <w:rFonts w:ascii="Calibri" w:hAnsi="Calibri" w:hint="default"/>
      </w:rPr>
    </w:lvl>
    <w:lvl w:ilvl="3" w:tplc="30E4F47A" w:tentative="1">
      <w:start w:val="1"/>
      <w:numFmt w:val="bullet"/>
      <w:lvlText w:val=" "/>
      <w:lvlJc w:val="left"/>
      <w:pPr>
        <w:tabs>
          <w:tab w:val="num" w:pos="2880"/>
        </w:tabs>
        <w:ind w:left="2880" w:hanging="360"/>
      </w:pPr>
      <w:rPr>
        <w:rFonts w:ascii="Calibri" w:hAnsi="Calibri" w:hint="default"/>
      </w:rPr>
    </w:lvl>
    <w:lvl w:ilvl="4" w:tplc="A7840FDC" w:tentative="1">
      <w:start w:val="1"/>
      <w:numFmt w:val="bullet"/>
      <w:lvlText w:val=" "/>
      <w:lvlJc w:val="left"/>
      <w:pPr>
        <w:tabs>
          <w:tab w:val="num" w:pos="3600"/>
        </w:tabs>
        <w:ind w:left="3600" w:hanging="360"/>
      </w:pPr>
      <w:rPr>
        <w:rFonts w:ascii="Calibri" w:hAnsi="Calibri" w:hint="default"/>
      </w:rPr>
    </w:lvl>
    <w:lvl w:ilvl="5" w:tplc="E3BAEBCA" w:tentative="1">
      <w:start w:val="1"/>
      <w:numFmt w:val="bullet"/>
      <w:lvlText w:val=" "/>
      <w:lvlJc w:val="left"/>
      <w:pPr>
        <w:tabs>
          <w:tab w:val="num" w:pos="4320"/>
        </w:tabs>
        <w:ind w:left="4320" w:hanging="360"/>
      </w:pPr>
      <w:rPr>
        <w:rFonts w:ascii="Calibri" w:hAnsi="Calibri" w:hint="default"/>
      </w:rPr>
    </w:lvl>
    <w:lvl w:ilvl="6" w:tplc="2B0AA5E6" w:tentative="1">
      <w:start w:val="1"/>
      <w:numFmt w:val="bullet"/>
      <w:lvlText w:val=" "/>
      <w:lvlJc w:val="left"/>
      <w:pPr>
        <w:tabs>
          <w:tab w:val="num" w:pos="5040"/>
        </w:tabs>
        <w:ind w:left="5040" w:hanging="360"/>
      </w:pPr>
      <w:rPr>
        <w:rFonts w:ascii="Calibri" w:hAnsi="Calibri" w:hint="default"/>
      </w:rPr>
    </w:lvl>
    <w:lvl w:ilvl="7" w:tplc="DBFE2B1E" w:tentative="1">
      <w:start w:val="1"/>
      <w:numFmt w:val="bullet"/>
      <w:lvlText w:val=" "/>
      <w:lvlJc w:val="left"/>
      <w:pPr>
        <w:tabs>
          <w:tab w:val="num" w:pos="5760"/>
        </w:tabs>
        <w:ind w:left="5760" w:hanging="360"/>
      </w:pPr>
      <w:rPr>
        <w:rFonts w:ascii="Calibri" w:hAnsi="Calibri" w:hint="default"/>
      </w:rPr>
    </w:lvl>
    <w:lvl w:ilvl="8" w:tplc="8F0C677A" w:tentative="1">
      <w:start w:val="1"/>
      <w:numFmt w:val="bullet"/>
      <w:lvlText w:val=" "/>
      <w:lvlJc w:val="left"/>
      <w:pPr>
        <w:tabs>
          <w:tab w:val="num" w:pos="6480"/>
        </w:tabs>
        <w:ind w:left="6480" w:hanging="360"/>
      </w:pPr>
      <w:rPr>
        <w:rFonts w:ascii="Calibri" w:hAnsi="Calibri" w:hint="default"/>
      </w:rPr>
    </w:lvl>
  </w:abstractNum>
  <w:abstractNum w:abstractNumId="37" w15:restartNumberingAfterBreak="0">
    <w:nsid w:val="660778B7"/>
    <w:multiLevelType w:val="hybridMultilevel"/>
    <w:tmpl w:val="30AA4C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B63004F"/>
    <w:multiLevelType w:val="hybridMultilevel"/>
    <w:tmpl w:val="F6D261B0"/>
    <w:lvl w:ilvl="0" w:tplc="56E86144">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D120756"/>
    <w:multiLevelType w:val="hybridMultilevel"/>
    <w:tmpl w:val="FD3A23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EAB64D4"/>
    <w:multiLevelType w:val="hybridMultilevel"/>
    <w:tmpl w:val="FFBEA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1DA0FDE"/>
    <w:multiLevelType w:val="hybridMultilevel"/>
    <w:tmpl w:val="137866B2"/>
    <w:lvl w:ilvl="0" w:tplc="74C66EA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A563D5"/>
    <w:multiLevelType w:val="hybridMultilevel"/>
    <w:tmpl w:val="7EBC74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90872C4"/>
    <w:multiLevelType w:val="multilevel"/>
    <w:tmpl w:val="319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C312A"/>
    <w:multiLevelType w:val="hybridMultilevel"/>
    <w:tmpl w:val="A54E2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16"/>
  </w:num>
  <w:num w:numId="4">
    <w:abstractNumId w:val="42"/>
  </w:num>
  <w:num w:numId="5">
    <w:abstractNumId w:val="3"/>
  </w:num>
  <w:num w:numId="6">
    <w:abstractNumId w:val="28"/>
  </w:num>
  <w:num w:numId="7">
    <w:abstractNumId w:val="2"/>
  </w:num>
  <w:num w:numId="8">
    <w:abstractNumId w:val="15"/>
  </w:num>
  <w:num w:numId="9">
    <w:abstractNumId w:val="31"/>
  </w:num>
  <w:num w:numId="10">
    <w:abstractNumId w:val="12"/>
  </w:num>
  <w:num w:numId="11">
    <w:abstractNumId w:val="44"/>
  </w:num>
  <w:num w:numId="12">
    <w:abstractNumId w:val="30"/>
  </w:num>
  <w:num w:numId="13">
    <w:abstractNumId w:val="40"/>
  </w:num>
  <w:num w:numId="14">
    <w:abstractNumId w:val="35"/>
  </w:num>
  <w:num w:numId="15">
    <w:abstractNumId w:val="20"/>
  </w:num>
  <w:num w:numId="16">
    <w:abstractNumId w:val="18"/>
  </w:num>
  <w:num w:numId="17">
    <w:abstractNumId w:val="11"/>
  </w:num>
  <w:num w:numId="18">
    <w:abstractNumId w:val="19"/>
  </w:num>
  <w:num w:numId="19">
    <w:abstractNumId w:val="24"/>
  </w:num>
  <w:num w:numId="20">
    <w:abstractNumId w:val="8"/>
  </w:num>
  <w:num w:numId="21">
    <w:abstractNumId w:val="23"/>
  </w:num>
  <w:num w:numId="22">
    <w:abstractNumId w:val="13"/>
  </w:num>
  <w:num w:numId="23">
    <w:abstractNumId w:val="17"/>
  </w:num>
  <w:num w:numId="24">
    <w:abstractNumId w:val="5"/>
  </w:num>
  <w:num w:numId="25">
    <w:abstractNumId w:val="27"/>
  </w:num>
  <w:num w:numId="26">
    <w:abstractNumId w:val="14"/>
  </w:num>
  <w:num w:numId="27">
    <w:abstractNumId w:val="36"/>
  </w:num>
  <w:num w:numId="28">
    <w:abstractNumId w:val="0"/>
  </w:num>
  <w:num w:numId="29">
    <w:abstractNumId w:val="10"/>
  </w:num>
  <w:num w:numId="30">
    <w:abstractNumId w:val="7"/>
  </w:num>
  <w:num w:numId="31">
    <w:abstractNumId w:val="22"/>
  </w:num>
  <w:num w:numId="32">
    <w:abstractNumId w:val="4"/>
  </w:num>
  <w:num w:numId="33">
    <w:abstractNumId w:val="33"/>
  </w:num>
  <w:num w:numId="34">
    <w:abstractNumId w:val="32"/>
    <w:lvlOverride w:ilvl="0">
      <w:startOverride w:val="1"/>
    </w:lvlOverride>
  </w:num>
  <w:num w:numId="35">
    <w:abstractNumId w:val="38"/>
  </w:num>
  <w:num w:numId="36">
    <w:abstractNumId w:val="34"/>
  </w:num>
  <w:num w:numId="37">
    <w:abstractNumId w:val="9"/>
  </w:num>
  <w:num w:numId="38">
    <w:abstractNumId w:val="21"/>
  </w:num>
  <w:num w:numId="39">
    <w:abstractNumId w:val="41"/>
  </w:num>
  <w:num w:numId="40">
    <w:abstractNumId w:val="1"/>
  </w:num>
  <w:num w:numId="41">
    <w:abstractNumId w:val="43"/>
  </w:num>
  <w:num w:numId="42">
    <w:abstractNumId w:val="25"/>
  </w:num>
  <w:num w:numId="43">
    <w:abstractNumId w:val="29"/>
  </w:num>
  <w:num w:numId="44">
    <w:abstractNumId w:val="6"/>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xMjEyMjIzszAyNzJX0lEKTi0uzszPAykwqgUA1ikKuSwAAAA="/>
  </w:docVars>
  <w:rsids>
    <w:rsidRoot w:val="009C7D87"/>
    <w:rsid w:val="00001CF5"/>
    <w:rsid w:val="00016F72"/>
    <w:rsid w:val="00022183"/>
    <w:rsid w:val="000316CF"/>
    <w:rsid w:val="00034DCB"/>
    <w:rsid w:val="00042FA1"/>
    <w:rsid w:val="00044A03"/>
    <w:rsid w:val="00056B05"/>
    <w:rsid w:val="000613DE"/>
    <w:rsid w:val="00065D93"/>
    <w:rsid w:val="00065F0F"/>
    <w:rsid w:val="00067607"/>
    <w:rsid w:val="000718EE"/>
    <w:rsid w:val="00072E6D"/>
    <w:rsid w:val="00073077"/>
    <w:rsid w:val="00081E0C"/>
    <w:rsid w:val="00082440"/>
    <w:rsid w:val="00084AAF"/>
    <w:rsid w:val="00090497"/>
    <w:rsid w:val="00090B18"/>
    <w:rsid w:val="000A1146"/>
    <w:rsid w:val="000A1FAA"/>
    <w:rsid w:val="000A26CD"/>
    <w:rsid w:val="000B55AC"/>
    <w:rsid w:val="000C45FC"/>
    <w:rsid w:val="000D134C"/>
    <w:rsid w:val="000D60B7"/>
    <w:rsid w:val="000E37C5"/>
    <w:rsid w:val="000E4C7D"/>
    <w:rsid w:val="000F128F"/>
    <w:rsid w:val="000F3F82"/>
    <w:rsid w:val="000F40E1"/>
    <w:rsid w:val="000F785F"/>
    <w:rsid w:val="001004BC"/>
    <w:rsid w:val="00110D31"/>
    <w:rsid w:val="00112937"/>
    <w:rsid w:val="00115AC5"/>
    <w:rsid w:val="00125710"/>
    <w:rsid w:val="00126513"/>
    <w:rsid w:val="001340B1"/>
    <w:rsid w:val="00134C58"/>
    <w:rsid w:val="00143845"/>
    <w:rsid w:val="00147F25"/>
    <w:rsid w:val="00151BBA"/>
    <w:rsid w:val="001539F9"/>
    <w:rsid w:val="00155C2A"/>
    <w:rsid w:val="00155FDF"/>
    <w:rsid w:val="001574B2"/>
    <w:rsid w:val="00173331"/>
    <w:rsid w:val="001768F6"/>
    <w:rsid w:val="00176E6B"/>
    <w:rsid w:val="00181849"/>
    <w:rsid w:val="00193D01"/>
    <w:rsid w:val="0019521B"/>
    <w:rsid w:val="00197256"/>
    <w:rsid w:val="001A301F"/>
    <w:rsid w:val="001A4256"/>
    <w:rsid w:val="001B3688"/>
    <w:rsid w:val="001B63DE"/>
    <w:rsid w:val="001B6EA7"/>
    <w:rsid w:val="001C1438"/>
    <w:rsid w:val="001C338B"/>
    <w:rsid w:val="001C6CB5"/>
    <w:rsid w:val="001C7430"/>
    <w:rsid w:val="001D06DF"/>
    <w:rsid w:val="001D38BB"/>
    <w:rsid w:val="001D5320"/>
    <w:rsid w:val="001F4D52"/>
    <w:rsid w:val="00201CC3"/>
    <w:rsid w:val="0020292F"/>
    <w:rsid w:val="00205920"/>
    <w:rsid w:val="00206BDD"/>
    <w:rsid w:val="00207FD4"/>
    <w:rsid w:val="00227ED8"/>
    <w:rsid w:val="002405D1"/>
    <w:rsid w:val="002477CC"/>
    <w:rsid w:val="00251EFA"/>
    <w:rsid w:val="00253392"/>
    <w:rsid w:val="00263649"/>
    <w:rsid w:val="002762AF"/>
    <w:rsid w:val="002778A7"/>
    <w:rsid w:val="0029302F"/>
    <w:rsid w:val="002A4394"/>
    <w:rsid w:val="002C064D"/>
    <w:rsid w:val="002C240E"/>
    <w:rsid w:val="002E6FBB"/>
    <w:rsid w:val="002F6677"/>
    <w:rsid w:val="0030519B"/>
    <w:rsid w:val="003111AE"/>
    <w:rsid w:val="00313E9B"/>
    <w:rsid w:val="0031496E"/>
    <w:rsid w:val="00326B5B"/>
    <w:rsid w:val="0033267C"/>
    <w:rsid w:val="00332E24"/>
    <w:rsid w:val="00334A7D"/>
    <w:rsid w:val="00336553"/>
    <w:rsid w:val="00345F22"/>
    <w:rsid w:val="003517F9"/>
    <w:rsid w:val="00356F8B"/>
    <w:rsid w:val="00371D16"/>
    <w:rsid w:val="00371E60"/>
    <w:rsid w:val="00374353"/>
    <w:rsid w:val="00374687"/>
    <w:rsid w:val="00376F9B"/>
    <w:rsid w:val="003914AD"/>
    <w:rsid w:val="00391E38"/>
    <w:rsid w:val="003968C7"/>
    <w:rsid w:val="003B0E36"/>
    <w:rsid w:val="003B2C05"/>
    <w:rsid w:val="003B5A46"/>
    <w:rsid w:val="003C4933"/>
    <w:rsid w:val="003D1A56"/>
    <w:rsid w:val="003D7EA9"/>
    <w:rsid w:val="003E137F"/>
    <w:rsid w:val="003E2C30"/>
    <w:rsid w:val="003E3312"/>
    <w:rsid w:val="003E507A"/>
    <w:rsid w:val="003E6752"/>
    <w:rsid w:val="003E6C3F"/>
    <w:rsid w:val="003E77F4"/>
    <w:rsid w:val="003F456E"/>
    <w:rsid w:val="00403972"/>
    <w:rsid w:val="004107B0"/>
    <w:rsid w:val="00411660"/>
    <w:rsid w:val="00417E8B"/>
    <w:rsid w:val="0042200C"/>
    <w:rsid w:val="00427412"/>
    <w:rsid w:val="004279CE"/>
    <w:rsid w:val="004423AF"/>
    <w:rsid w:val="00447E09"/>
    <w:rsid w:val="00452645"/>
    <w:rsid w:val="004526B7"/>
    <w:rsid w:val="004571A7"/>
    <w:rsid w:val="004735D4"/>
    <w:rsid w:val="00495C09"/>
    <w:rsid w:val="004A04A9"/>
    <w:rsid w:val="004A5FC9"/>
    <w:rsid w:val="004B5499"/>
    <w:rsid w:val="004B577F"/>
    <w:rsid w:val="004C066E"/>
    <w:rsid w:val="004C16AC"/>
    <w:rsid w:val="004E270E"/>
    <w:rsid w:val="004E778C"/>
    <w:rsid w:val="004F33C5"/>
    <w:rsid w:val="00501B28"/>
    <w:rsid w:val="00502A13"/>
    <w:rsid w:val="00502C13"/>
    <w:rsid w:val="005064C8"/>
    <w:rsid w:val="00510363"/>
    <w:rsid w:val="00514BB0"/>
    <w:rsid w:val="00516A24"/>
    <w:rsid w:val="0052089E"/>
    <w:rsid w:val="0052584E"/>
    <w:rsid w:val="00526DBD"/>
    <w:rsid w:val="00533232"/>
    <w:rsid w:val="005574CB"/>
    <w:rsid w:val="0056570B"/>
    <w:rsid w:val="005956DF"/>
    <w:rsid w:val="005A7848"/>
    <w:rsid w:val="005B2C1F"/>
    <w:rsid w:val="005B4D3C"/>
    <w:rsid w:val="005B6B7A"/>
    <w:rsid w:val="005C2C74"/>
    <w:rsid w:val="005C48BB"/>
    <w:rsid w:val="005C6128"/>
    <w:rsid w:val="005C73CD"/>
    <w:rsid w:val="005D197F"/>
    <w:rsid w:val="005D33E6"/>
    <w:rsid w:val="005D5921"/>
    <w:rsid w:val="005F1AAD"/>
    <w:rsid w:val="005F50E3"/>
    <w:rsid w:val="006009C3"/>
    <w:rsid w:val="00600EF8"/>
    <w:rsid w:val="00607BEB"/>
    <w:rsid w:val="00607CB1"/>
    <w:rsid w:val="00611BC9"/>
    <w:rsid w:val="00612313"/>
    <w:rsid w:val="00627F89"/>
    <w:rsid w:val="0063097A"/>
    <w:rsid w:val="00630A7E"/>
    <w:rsid w:val="00631768"/>
    <w:rsid w:val="006341D6"/>
    <w:rsid w:val="00640B09"/>
    <w:rsid w:val="00661A3F"/>
    <w:rsid w:val="0066676B"/>
    <w:rsid w:val="00667088"/>
    <w:rsid w:val="00673569"/>
    <w:rsid w:val="00675BB7"/>
    <w:rsid w:val="006827EB"/>
    <w:rsid w:val="006873DB"/>
    <w:rsid w:val="00691BD4"/>
    <w:rsid w:val="00693F1D"/>
    <w:rsid w:val="006A3B35"/>
    <w:rsid w:val="006B7289"/>
    <w:rsid w:val="006C43F6"/>
    <w:rsid w:val="006C6C4C"/>
    <w:rsid w:val="006C7C19"/>
    <w:rsid w:val="006E11CC"/>
    <w:rsid w:val="0070135A"/>
    <w:rsid w:val="00702684"/>
    <w:rsid w:val="0070351A"/>
    <w:rsid w:val="00705851"/>
    <w:rsid w:val="0070749C"/>
    <w:rsid w:val="00717E3A"/>
    <w:rsid w:val="00722DC3"/>
    <w:rsid w:val="00734D9E"/>
    <w:rsid w:val="007376FC"/>
    <w:rsid w:val="007418CC"/>
    <w:rsid w:val="00741E9F"/>
    <w:rsid w:val="00744A62"/>
    <w:rsid w:val="0074763F"/>
    <w:rsid w:val="0075525C"/>
    <w:rsid w:val="0076421C"/>
    <w:rsid w:val="0076425D"/>
    <w:rsid w:val="00771BC9"/>
    <w:rsid w:val="00773148"/>
    <w:rsid w:val="00773B5C"/>
    <w:rsid w:val="0077530E"/>
    <w:rsid w:val="00777D19"/>
    <w:rsid w:val="00780083"/>
    <w:rsid w:val="00780433"/>
    <w:rsid w:val="007809C5"/>
    <w:rsid w:val="00786401"/>
    <w:rsid w:val="0079078E"/>
    <w:rsid w:val="007A4806"/>
    <w:rsid w:val="007C1280"/>
    <w:rsid w:val="007C4945"/>
    <w:rsid w:val="007D394B"/>
    <w:rsid w:val="007E42C4"/>
    <w:rsid w:val="007E6BCA"/>
    <w:rsid w:val="007F1D8F"/>
    <w:rsid w:val="00801636"/>
    <w:rsid w:val="0080606A"/>
    <w:rsid w:val="00813F1F"/>
    <w:rsid w:val="00821EB4"/>
    <w:rsid w:val="0082425F"/>
    <w:rsid w:val="00827E94"/>
    <w:rsid w:val="0083280E"/>
    <w:rsid w:val="00841917"/>
    <w:rsid w:val="00842B00"/>
    <w:rsid w:val="00852A22"/>
    <w:rsid w:val="008557A3"/>
    <w:rsid w:val="00856B7E"/>
    <w:rsid w:val="008630B1"/>
    <w:rsid w:val="00864566"/>
    <w:rsid w:val="008845C1"/>
    <w:rsid w:val="00885798"/>
    <w:rsid w:val="00895796"/>
    <w:rsid w:val="008A1876"/>
    <w:rsid w:val="008A2DDA"/>
    <w:rsid w:val="008A3EC6"/>
    <w:rsid w:val="008A55FB"/>
    <w:rsid w:val="008B205D"/>
    <w:rsid w:val="008B2C1D"/>
    <w:rsid w:val="008C65F2"/>
    <w:rsid w:val="008C6642"/>
    <w:rsid w:val="008D662F"/>
    <w:rsid w:val="008E4998"/>
    <w:rsid w:val="008E5E04"/>
    <w:rsid w:val="008F354A"/>
    <w:rsid w:val="008F73D8"/>
    <w:rsid w:val="008F7D41"/>
    <w:rsid w:val="009014C1"/>
    <w:rsid w:val="00901C7B"/>
    <w:rsid w:val="0091159B"/>
    <w:rsid w:val="00915B3D"/>
    <w:rsid w:val="0091732D"/>
    <w:rsid w:val="00920DE2"/>
    <w:rsid w:val="00922492"/>
    <w:rsid w:val="009310A6"/>
    <w:rsid w:val="00936F52"/>
    <w:rsid w:val="009528C6"/>
    <w:rsid w:val="00954EF0"/>
    <w:rsid w:val="009574C4"/>
    <w:rsid w:val="00960607"/>
    <w:rsid w:val="009670E1"/>
    <w:rsid w:val="00981D4B"/>
    <w:rsid w:val="0098218C"/>
    <w:rsid w:val="009B11CC"/>
    <w:rsid w:val="009B659A"/>
    <w:rsid w:val="009C7D87"/>
    <w:rsid w:val="009D154C"/>
    <w:rsid w:val="009D292E"/>
    <w:rsid w:val="009D405E"/>
    <w:rsid w:val="009E0443"/>
    <w:rsid w:val="009E148B"/>
    <w:rsid w:val="009F44EE"/>
    <w:rsid w:val="009F53FD"/>
    <w:rsid w:val="009F5CAB"/>
    <w:rsid w:val="009F6DCE"/>
    <w:rsid w:val="00A16D8B"/>
    <w:rsid w:val="00A209D9"/>
    <w:rsid w:val="00A23E70"/>
    <w:rsid w:val="00A24061"/>
    <w:rsid w:val="00A26EFA"/>
    <w:rsid w:val="00A32EB1"/>
    <w:rsid w:val="00A42099"/>
    <w:rsid w:val="00A4670C"/>
    <w:rsid w:val="00A54F8F"/>
    <w:rsid w:val="00A616AE"/>
    <w:rsid w:val="00A745BF"/>
    <w:rsid w:val="00A77147"/>
    <w:rsid w:val="00A8004A"/>
    <w:rsid w:val="00A85149"/>
    <w:rsid w:val="00A87FA4"/>
    <w:rsid w:val="00A92E20"/>
    <w:rsid w:val="00A978A5"/>
    <w:rsid w:val="00AA204A"/>
    <w:rsid w:val="00AA2373"/>
    <w:rsid w:val="00AA3596"/>
    <w:rsid w:val="00AA57B5"/>
    <w:rsid w:val="00AB0212"/>
    <w:rsid w:val="00AB0953"/>
    <w:rsid w:val="00AB1AF9"/>
    <w:rsid w:val="00AB2201"/>
    <w:rsid w:val="00AB34E4"/>
    <w:rsid w:val="00AB448B"/>
    <w:rsid w:val="00AB6830"/>
    <w:rsid w:val="00AB6F76"/>
    <w:rsid w:val="00AC5817"/>
    <w:rsid w:val="00AC6DA3"/>
    <w:rsid w:val="00AC7CB7"/>
    <w:rsid w:val="00AD257A"/>
    <w:rsid w:val="00AE3CE4"/>
    <w:rsid w:val="00AE49E3"/>
    <w:rsid w:val="00AF2563"/>
    <w:rsid w:val="00AF3EE4"/>
    <w:rsid w:val="00AF6674"/>
    <w:rsid w:val="00AF6CE4"/>
    <w:rsid w:val="00B00ED8"/>
    <w:rsid w:val="00B06455"/>
    <w:rsid w:val="00B14811"/>
    <w:rsid w:val="00B36B58"/>
    <w:rsid w:val="00B41996"/>
    <w:rsid w:val="00B42129"/>
    <w:rsid w:val="00B46911"/>
    <w:rsid w:val="00B52A13"/>
    <w:rsid w:val="00B60D2A"/>
    <w:rsid w:val="00B62386"/>
    <w:rsid w:val="00B6288C"/>
    <w:rsid w:val="00B63C8E"/>
    <w:rsid w:val="00B647DB"/>
    <w:rsid w:val="00B65BFD"/>
    <w:rsid w:val="00B71E25"/>
    <w:rsid w:val="00B743E7"/>
    <w:rsid w:val="00B7512B"/>
    <w:rsid w:val="00B779F4"/>
    <w:rsid w:val="00B82B31"/>
    <w:rsid w:val="00B8420A"/>
    <w:rsid w:val="00B846D5"/>
    <w:rsid w:val="00B9016E"/>
    <w:rsid w:val="00B90EDA"/>
    <w:rsid w:val="00B94BB8"/>
    <w:rsid w:val="00BA7BA3"/>
    <w:rsid w:val="00BC1686"/>
    <w:rsid w:val="00BD5D73"/>
    <w:rsid w:val="00BD5F9D"/>
    <w:rsid w:val="00BE00FB"/>
    <w:rsid w:val="00BE1391"/>
    <w:rsid w:val="00BE27C4"/>
    <w:rsid w:val="00BE5754"/>
    <w:rsid w:val="00BE65E3"/>
    <w:rsid w:val="00BF13E9"/>
    <w:rsid w:val="00BF79CB"/>
    <w:rsid w:val="00C07AF6"/>
    <w:rsid w:val="00C13D4A"/>
    <w:rsid w:val="00C21C4B"/>
    <w:rsid w:val="00C2447F"/>
    <w:rsid w:val="00C25C05"/>
    <w:rsid w:val="00C37ADC"/>
    <w:rsid w:val="00C47B16"/>
    <w:rsid w:val="00C51A2C"/>
    <w:rsid w:val="00C60D1C"/>
    <w:rsid w:val="00C76A69"/>
    <w:rsid w:val="00C76E16"/>
    <w:rsid w:val="00C84514"/>
    <w:rsid w:val="00C85F83"/>
    <w:rsid w:val="00C86A4F"/>
    <w:rsid w:val="00C87C84"/>
    <w:rsid w:val="00C96856"/>
    <w:rsid w:val="00CA0BBA"/>
    <w:rsid w:val="00CB0F64"/>
    <w:rsid w:val="00CB27A0"/>
    <w:rsid w:val="00CB648E"/>
    <w:rsid w:val="00CC349A"/>
    <w:rsid w:val="00CC4089"/>
    <w:rsid w:val="00CC50B9"/>
    <w:rsid w:val="00CC5D6B"/>
    <w:rsid w:val="00CC6821"/>
    <w:rsid w:val="00CD0A78"/>
    <w:rsid w:val="00CD16CC"/>
    <w:rsid w:val="00CD178C"/>
    <w:rsid w:val="00CD46DC"/>
    <w:rsid w:val="00CD6163"/>
    <w:rsid w:val="00CD635E"/>
    <w:rsid w:val="00CE1F6C"/>
    <w:rsid w:val="00CF1EC5"/>
    <w:rsid w:val="00D05160"/>
    <w:rsid w:val="00D131D1"/>
    <w:rsid w:val="00D143AD"/>
    <w:rsid w:val="00D146CF"/>
    <w:rsid w:val="00D14B81"/>
    <w:rsid w:val="00D15EEF"/>
    <w:rsid w:val="00D20544"/>
    <w:rsid w:val="00D20839"/>
    <w:rsid w:val="00D20EAE"/>
    <w:rsid w:val="00D22E9C"/>
    <w:rsid w:val="00D34190"/>
    <w:rsid w:val="00D3767E"/>
    <w:rsid w:val="00D422E6"/>
    <w:rsid w:val="00D47410"/>
    <w:rsid w:val="00D56DDD"/>
    <w:rsid w:val="00D57B4F"/>
    <w:rsid w:val="00D64F5B"/>
    <w:rsid w:val="00D70C2F"/>
    <w:rsid w:val="00D7420D"/>
    <w:rsid w:val="00D747D3"/>
    <w:rsid w:val="00D863B8"/>
    <w:rsid w:val="00D87E55"/>
    <w:rsid w:val="00D91AB9"/>
    <w:rsid w:val="00D93CB5"/>
    <w:rsid w:val="00D94DD2"/>
    <w:rsid w:val="00D97408"/>
    <w:rsid w:val="00DB5E72"/>
    <w:rsid w:val="00DB7C06"/>
    <w:rsid w:val="00DC6232"/>
    <w:rsid w:val="00DD7042"/>
    <w:rsid w:val="00DD77C2"/>
    <w:rsid w:val="00DF3697"/>
    <w:rsid w:val="00DF6F05"/>
    <w:rsid w:val="00E03589"/>
    <w:rsid w:val="00E05BF1"/>
    <w:rsid w:val="00E062DA"/>
    <w:rsid w:val="00E0688F"/>
    <w:rsid w:val="00E12D4F"/>
    <w:rsid w:val="00E13974"/>
    <w:rsid w:val="00E1735E"/>
    <w:rsid w:val="00E24D02"/>
    <w:rsid w:val="00E43634"/>
    <w:rsid w:val="00E4649F"/>
    <w:rsid w:val="00E5033A"/>
    <w:rsid w:val="00E568C2"/>
    <w:rsid w:val="00E64D6E"/>
    <w:rsid w:val="00E64EF6"/>
    <w:rsid w:val="00E66A40"/>
    <w:rsid w:val="00E6719B"/>
    <w:rsid w:val="00E67384"/>
    <w:rsid w:val="00E80B70"/>
    <w:rsid w:val="00E82F07"/>
    <w:rsid w:val="00E86713"/>
    <w:rsid w:val="00E867A3"/>
    <w:rsid w:val="00E91D89"/>
    <w:rsid w:val="00E92844"/>
    <w:rsid w:val="00E92DBB"/>
    <w:rsid w:val="00E96672"/>
    <w:rsid w:val="00EA44C4"/>
    <w:rsid w:val="00EB47E3"/>
    <w:rsid w:val="00EB5916"/>
    <w:rsid w:val="00ED3393"/>
    <w:rsid w:val="00ED35FE"/>
    <w:rsid w:val="00EF24F6"/>
    <w:rsid w:val="00EF52B4"/>
    <w:rsid w:val="00EF6A4A"/>
    <w:rsid w:val="00F02ABB"/>
    <w:rsid w:val="00F103D0"/>
    <w:rsid w:val="00F1250E"/>
    <w:rsid w:val="00F2097D"/>
    <w:rsid w:val="00F20CE2"/>
    <w:rsid w:val="00F21B5E"/>
    <w:rsid w:val="00F260F9"/>
    <w:rsid w:val="00F36E26"/>
    <w:rsid w:val="00F44609"/>
    <w:rsid w:val="00F5710F"/>
    <w:rsid w:val="00F57E55"/>
    <w:rsid w:val="00F60FC9"/>
    <w:rsid w:val="00F653CA"/>
    <w:rsid w:val="00F66C48"/>
    <w:rsid w:val="00F67F59"/>
    <w:rsid w:val="00F72580"/>
    <w:rsid w:val="00F76C03"/>
    <w:rsid w:val="00F77AEB"/>
    <w:rsid w:val="00F83CAF"/>
    <w:rsid w:val="00F906A6"/>
    <w:rsid w:val="00F91BEB"/>
    <w:rsid w:val="00F9348C"/>
    <w:rsid w:val="00F93C6C"/>
    <w:rsid w:val="00F95D36"/>
    <w:rsid w:val="00F97EF6"/>
    <w:rsid w:val="00FA2D1A"/>
    <w:rsid w:val="00FA50EC"/>
    <w:rsid w:val="00FB2868"/>
    <w:rsid w:val="00FC5DCC"/>
    <w:rsid w:val="00FD2ABE"/>
    <w:rsid w:val="00FD6218"/>
    <w:rsid w:val="00FD7AFF"/>
    <w:rsid w:val="00FE0AA6"/>
    <w:rsid w:val="00FE1679"/>
    <w:rsid w:val="00FE67E0"/>
    <w:rsid w:val="00FF2BAD"/>
    <w:rsid w:val="00FF4B43"/>
    <w:rsid w:val="00FF65D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5ED1A"/>
  <w15:docId w15:val="{3B958923-AE49-45B3-9C0B-E35F8C2F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514"/>
  </w:style>
  <w:style w:type="paragraph" w:styleId="Footer">
    <w:name w:val="footer"/>
    <w:basedOn w:val="Normal"/>
    <w:link w:val="FooterChar"/>
    <w:uiPriority w:val="99"/>
    <w:unhideWhenUsed/>
    <w:rsid w:val="00C84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514"/>
  </w:style>
  <w:style w:type="paragraph" w:styleId="NormalWeb">
    <w:name w:val="Normal (Web)"/>
    <w:basedOn w:val="Normal"/>
    <w:uiPriority w:val="99"/>
    <w:semiHidden/>
    <w:unhideWhenUsed/>
    <w:rsid w:val="00C84514"/>
    <w:pPr>
      <w:spacing w:after="0" w:line="240" w:lineRule="auto"/>
    </w:pPr>
    <w:rPr>
      <w:rFonts w:ascii="Calibri" w:hAnsi="Calibri" w:cs="Calibri"/>
      <w:lang w:eastAsia="en-IN"/>
    </w:rPr>
  </w:style>
  <w:style w:type="paragraph" w:styleId="FootnoteText">
    <w:name w:val="footnote text"/>
    <w:basedOn w:val="Normal"/>
    <w:link w:val="FootnoteTextChar"/>
    <w:uiPriority w:val="99"/>
    <w:semiHidden/>
    <w:unhideWhenUsed/>
    <w:rsid w:val="00C845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514"/>
    <w:rPr>
      <w:sz w:val="20"/>
      <w:szCs w:val="20"/>
    </w:rPr>
  </w:style>
  <w:style w:type="character" w:styleId="FootnoteReference">
    <w:name w:val="footnote reference"/>
    <w:basedOn w:val="DefaultParagraphFont"/>
    <w:uiPriority w:val="99"/>
    <w:semiHidden/>
    <w:unhideWhenUsed/>
    <w:rsid w:val="00C84514"/>
    <w:rPr>
      <w:vertAlign w:val="superscript"/>
    </w:rPr>
  </w:style>
  <w:style w:type="paragraph" w:styleId="ListParagraph">
    <w:name w:val="List Paragraph"/>
    <w:basedOn w:val="Normal"/>
    <w:uiPriority w:val="34"/>
    <w:qFormat/>
    <w:rsid w:val="0077530E"/>
    <w:pPr>
      <w:ind w:left="720"/>
      <w:contextualSpacing/>
    </w:pPr>
  </w:style>
  <w:style w:type="paragraph" w:styleId="NoSpacing">
    <w:name w:val="No Spacing"/>
    <w:link w:val="NoSpacingChar"/>
    <w:uiPriority w:val="1"/>
    <w:qFormat/>
    <w:rsid w:val="0077530E"/>
    <w:pPr>
      <w:spacing w:after="0" w:line="240" w:lineRule="auto"/>
    </w:pPr>
  </w:style>
  <w:style w:type="paragraph" w:styleId="Title">
    <w:name w:val="Title"/>
    <w:basedOn w:val="Normal"/>
    <w:next w:val="Normal"/>
    <w:link w:val="TitleChar"/>
    <w:uiPriority w:val="10"/>
    <w:qFormat/>
    <w:rsid w:val="007753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30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77530E"/>
  </w:style>
  <w:style w:type="character" w:styleId="Hyperlink">
    <w:name w:val="Hyperlink"/>
    <w:basedOn w:val="DefaultParagraphFont"/>
    <w:uiPriority w:val="99"/>
    <w:semiHidden/>
    <w:unhideWhenUsed/>
    <w:rsid w:val="00C51A2C"/>
    <w:rPr>
      <w:color w:val="0563C1"/>
      <w:u w:val="single"/>
    </w:rPr>
  </w:style>
  <w:style w:type="table" w:styleId="TableGrid">
    <w:name w:val="Table Grid"/>
    <w:basedOn w:val="TableNormal"/>
    <w:uiPriority w:val="39"/>
    <w:rsid w:val="0096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2089E"/>
  </w:style>
  <w:style w:type="character" w:styleId="Emphasis">
    <w:name w:val="Emphasis"/>
    <w:basedOn w:val="DefaultParagraphFont"/>
    <w:uiPriority w:val="20"/>
    <w:qFormat/>
    <w:rsid w:val="0052089E"/>
    <w:rPr>
      <w:i/>
      <w:iCs/>
    </w:rPr>
  </w:style>
  <w:style w:type="character" w:styleId="CommentReference">
    <w:name w:val="annotation reference"/>
    <w:basedOn w:val="DefaultParagraphFont"/>
    <w:uiPriority w:val="99"/>
    <w:semiHidden/>
    <w:unhideWhenUsed/>
    <w:rsid w:val="00BF13E9"/>
    <w:rPr>
      <w:sz w:val="16"/>
      <w:szCs w:val="16"/>
    </w:rPr>
  </w:style>
  <w:style w:type="paragraph" w:styleId="CommentText">
    <w:name w:val="annotation text"/>
    <w:basedOn w:val="Normal"/>
    <w:link w:val="CommentTextChar"/>
    <w:uiPriority w:val="99"/>
    <w:semiHidden/>
    <w:unhideWhenUsed/>
    <w:rsid w:val="00BF13E9"/>
    <w:pPr>
      <w:spacing w:line="240" w:lineRule="auto"/>
    </w:pPr>
    <w:rPr>
      <w:sz w:val="20"/>
      <w:szCs w:val="20"/>
    </w:rPr>
  </w:style>
  <w:style w:type="character" w:customStyle="1" w:styleId="CommentTextChar">
    <w:name w:val="Comment Text Char"/>
    <w:basedOn w:val="DefaultParagraphFont"/>
    <w:link w:val="CommentText"/>
    <w:uiPriority w:val="99"/>
    <w:semiHidden/>
    <w:rsid w:val="00BF13E9"/>
    <w:rPr>
      <w:sz w:val="20"/>
      <w:szCs w:val="20"/>
    </w:rPr>
  </w:style>
  <w:style w:type="paragraph" w:styleId="CommentSubject">
    <w:name w:val="annotation subject"/>
    <w:basedOn w:val="CommentText"/>
    <w:next w:val="CommentText"/>
    <w:link w:val="CommentSubjectChar"/>
    <w:uiPriority w:val="99"/>
    <w:semiHidden/>
    <w:unhideWhenUsed/>
    <w:rsid w:val="00BF13E9"/>
    <w:rPr>
      <w:b/>
      <w:bCs/>
    </w:rPr>
  </w:style>
  <w:style w:type="character" w:customStyle="1" w:styleId="CommentSubjectChar">
    <w:name w:val="Comment Subject Char"/>
    <w:basedOn w:val="CommentTextChar"/>
    <w:link w:val="CommentSubject"/>
    <w:uiPriority w:val="99"/>
    <w:semiHidden/>
    <w:rsid w:val="00BF13E9"/>
    <w:rPr>
      <w:b/>
      <w:bCs/>
      <w:sz w:val="20"/>
      <w:szCs w:val="20"/>
    </w:rPr>
  </w:style>
  <w:style w:type="paragraph" w:styleId="BalloonText">
    <w:name w:val="Balloon Text"/>
    <w:basedOn w:val="Normal"/>
    <w:link w:val="BalloonTextChar"/>
    <w:uiPriority w:val="99"/>
    <w:semiHidden/>
    <w:unhideWhenUsed/>
    <w:rsid w:val="00BF1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E9"/>
    <w:rPr>
      <w:rFonts w:ascii="Segoe UI" w:hAnsi="Segoe UI" w:cs="Segoe UI"/>
      <w:sz w:val="18"/>
      <w:szCs w:val="18"/>
    </w:rPr>
  </w:style>
  <w:style w:type="paragraph" w:customStyle="1" w:styleId="TableParagraph">
    <w:name w:val="Table Paragraph"/>
    <w:basedOn w:val="Normal"/>
    <w:uiPriority w:val="1"/>
    <w:qFormat/>
    <w:rsid w:val="003E6C3F"/>
    <w:pPr>
      <w:widowControl w:val="0"/>
      <w:autoSpaceDE w:val="0"/>
      <w:autoSpaceDN w:val="0"/>
      <w:adjustRightInd w:val="0"/>
      <w:spacing w:before="57" w:after="0" w:line="240" w:lineRule="auto"/>
      <w:ind w:left="86"/>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9861">
      <w:bodyDiv w:val="1"/>
      <w:marLeft w:val="0"/>
      <w:marRight w:val="0"/>
      <w:marTop w:val="0"/>
      <w:marBottom w:val="0"/>
      <w:divBdr>
        <w:top w:val="none" w:sz="0" w:space="0" w:color="auto"/>
        <w:left w:val="none" w:sz="0" w:space="0" w:color="auto"/>
        <w:bottom w:val="none" w:sz="0" w:space="0" w:color="auto"/>
        <w:right w:val="none" w:sz="0" w:space="0" w:color="auto"/>
      </w:divBdr>
    </w:div>
    <w:div w:id="90126779">
      <w:bodyDiv w:val="1"/>
      <w:marLeft w:val="0"/>
      <w:marRight w:val="0"/>
      <w:marTop w:val="0"/>
      <w:marBottom w:val="0"/>
      <w:divBdr>
        <w:top w:val="none" w:sz="0" w:space="0" w:color="auto"/>
        <w:left w:val="none" w:sz="0" w:space="0" w:color="auto"/>
        <w:bottom w:val="none" w:sz="0" w:space="0" w:color="auto"/>
        <w:right w:val="none" w:sz="0" w:space="0" w:color="auto"/>
      </w:divBdr>
    </w:div>
    <w:div w:id="285237509">
      <w:bodyDiv w:val="1"/>
      <w:marLeft w:val="0"/>
      <w:marRight w:val="0"/>
      <w:marTop w:val="0"/>
      <w:marBottom w:val="0"/>
      <w:divBdr>
        <w:top w:val="none" w:sz="0" w:space="0" w:color="auto"/>
        <w:left w:val="none" w:sz="0" w:space="0" w:color="auto"/>
        <w:bottom w:val="none" w:sz="0" w:space="0" w:color="auto"/>
        <w:right w:val="none" w:sz="0" w:space="0" w:color="auto"/>
      </w:divBdr>
      <w:divsChild>
        <w:div w:id="1981232345">
          <w:marLeft w:val="0"/>
          <w:marRight w:val="0"/>
          <w:marTop w:val="0"/>
          <w:marBottom w:val="0"/>
          <w:divBdr>
            <w:top w:val="none" w:sz="0" w:space="0" w:color="auto"/>
            <w:left w:val="none" w:sz="0" w:space="0" w:color="auto"/>
            <w:bottom w:val="none" w:sz="0" w:space="0" w:color="auto"/>
            <w:right w:val="none" w:sz="0" w:space="0" w:color="auto"/>
          </w:divBdr>
          <w:divsChild>
            <w:div w:id="239214037">
              <w:marLeft w:val="300"/>
              <w:marRight w:val="300"/>
              <w:marTop w:val="0"/>
              <w:marBottom w:val="0"/>
              <w:divBdr>
                <w:top w:val="none" w:sz="0" w:space="0" w:color="auto"/>
                <w:left w:val="none" w:sz="0" w:space="0" w:color="auto"/>
                <w:bottom w:val="none" w:sz="0" w:space="0" w:color="auto"/>
                <w:right w:val="none" w:sz="0" w:space="0" w:color="auto"/>
              </w:divBdr>
              <w:divsChild>
                <w:div w:id="1198129259">
                  <w:marLeft w:val="0"/>
                  <w:marRight w:val="0"/>
                  <w:marTop w:val="0"/>
                  <w:marBottom w:val="0"/>
                  <w:divBdr>
                    <w:top w:val="none" w:sz="0" w:space="0" w:color="auto"/>
                    <w:left w:val="none" w:sz="0" w:space="0" w:color="auto"/>
                    <w:bottom w:val="none" w:sz="0" w:space="0" w:color="auto"/>
                    <w:right w:val="none" w:sz="0" w:space="0" w:color="auto"/>
                  </w:divBdr>
                  <w:divsChild>
                    <w:div w:id="50618530">
                      <w:marLeft w:val="0"/>
                      <w:marRight w:val="0"/>
                      <w:marTop w:val="0"/>
                      <w:marBottom w:val="0"/>
                      <w:divBdr>
                        <w:top w:val="none" w:sz="0" w:space="0" w:color="auto"/>
                        <w:left w:val="none" w:sz="0" w:space="0" w:color="auto"/>
                        <w:bottom w:val="none" w:sz="0" w:space="0" w:color="auto"/>
                        <w:right w:val="none" w:sz="0" w:space="0" w:color="auto"/>
                      </w:divBdr>
                      <w:divsChild>
                        <w:div w:id="5478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0440">
              <w:marLeft w:val="0"/>
              <w:marRight w:val="495"/>
              <w:marTop w:val="0"/>
              <w:marBottom w:val="0"/>
              <w:divBdr>
                <w:top w:val="none" w:sz="0" w:space="0" w:color="auto"/>
                <w:left w:val="none" w:sz="0" w:space="0" w:color="auto"/>
                <w:bottom w:val="none" w:sz="0" w:space="0" w:color="auto"/>
                <w:right w:val="none" w:sz="0" w:space="0" w:color="auto"/>
              </w:divBdr>
            </w:div>
          </w:divsChild>
        </w:div>
        <w:div w:id="377557974">
          <w:marLeft w:val="0"/>
          <w:marRight w:val="0"/>
          <w:marTop w:val="0"/>
          <w:marBottom w:val="0"/>
          <w:divBdr>
            <w:top w:val="none" w:sz="0" w:space="0" w:color="auto"/>
            <w:left w:val="none" w:sz="0" w:space="0" w:color="auto"/>
            <w:bottom w:val="none" w:sz="0" w:space="0" w:color="auto"/>
            <w:right w:val="none" w:sz="0" w:space="0" w:color="auto"/>
          </w:divBdr>
          <w:divsChild>
            <w:div w:id="1875380448">
              <w:marLeft w:val="0"/>
              <w:marRight w:val="0"/>
              <w:marTop w:val="0"/>
              <w:marBottom w:val="0"/>
              <w:divBdr>
                <w:top w:val="none" w:sz="0" w:space="0" w:color="auto"/>
                <w:left w:val="none" w:sz="0" w:space="0" w:color="auto"/>
                <w:bottom w:val="none" w:sz="0" w:space="0" w:color="auto"/>
                <w:right w:val="none" w:sz="0" w:space="0" w:color="auto"/>
              </w:divBdr>
              <w:divsChild>
                <w:div w:id="618608296">
                  <w:marLeft w:val="0"/>
                  <w:marRight w:val="0"/>
                  <w:marTop w:val="0"/>
                  <w:marBottom w:val="0"/>
                  <w:divBdr>
                    <w:top w:val="none" w:sz="0" w:space="0" w:color="auto"/>
                    <w:left w:val="none" w:sz="0" w:space="0" w:color="auto"/>
                    <w:bottom w:val="none" w:sz="0" w:space="0" w:color="auto"/>
                    <w:right w:val="none" w:sz="0" w:space="0" w:color="auto"/>
                  </w:divBdr>
                  <w:divsChild>
                    <w:div w:id="957640583">
                      <w:marLeft w:val="0"/>
                      <w:marRight w:val="0"/>
                      <w:marTop w:val="0"/>
                      <w:marBottom w:val="0"/>
                      <w:divBdr>
                        <w:top w:val="none" w:sz="0" w:space="0" w:color="auto"/>
                        <w:left w:val="none" w:sz="0" w:space="0" w:color="auto"/>
                        <w:bottom w:val="none" w:sz="0" w:space="0" w:color="auto"/>
                        <w:right w:val="none" w:sz="0" w:space="0" w:color="auto"/>
                      </w:divBdr>
                      <w:divsChild>
                        <w:div w:id="1069885294">
                          <w:marLeft w:val="0"/>
                          <w:marRight w:val="0"/>
                          <w:marTop w:val="0"/>
                          <w:marBottom w:val="0"/>
                          <w:divBdr>
                            <w:top w:val="none" w:sz="0" w:space="0" w:color="auto"/>
                            <w:left w:val="none" w:sz="0" w:space="0" w:color="auto"/>
                            <w:bottom w:val="none" w:sz="0" w:space="0" w:color="auto"/>
                            <w:right w:val="none" w:sz="0" w:space="0" w:color="auto"/>
                          </w:divBdr>
                          <w:divsChild>
                            <w:div w:id="784806677">
                              <w:marLeft w:val="120"/>
                              <w:marRight w:val="300"/>
                              <w:marTop w:val="0"/>
                              <w:marBottom w:val="120"/>
                              <w:divBdr>
                                <w:top w:val="none" w:sz="0" w:space="0" w:color="auto"/>
                                <w:left w:val="none" w:sz="0" w:space="0" w:color="auto"/>
                                <w:bottom w:val="none" w:sz="0" w:space="0" w:color="auto"/>
                                <w:right w:val="none" w:sz="0" w:space="0" w:color="auto"/>
                              </w:divBdr>
                              <w:divsChild>
                                <w:div w:id="1377385717">
                                  <w:marLeft w:val="0"/>
                                  <w:marRight w:val="0"/>
                                  <w:marTop w:val="0"/>
                                  <w:marBottom w:val="0"/>
                                  <w:divBdr>
                                    <w:top w:val="none" w:sz="0" w:space="0" w:color="auto"/>
                                    <w:left w:val="none" w:sz="0" w:space="0" w:color="auto"/>
                                    <w:bottom w:val="none" w:sz="0" w:space="0" w:color="auto"/>
                                    <w:right w:val="none" w:sz="0" w:space="0" w:color="auto"/>
                                  </w:divBdr>
                                  <w:divsChild>
                                    <w:div w:id="1758942093">
                                      <w:marLeft w:val="0"/>
                                      <w:marRight w:val="120"/>
                                      <w:marTop w:val="0"/>
                                      <w:marBottom w:val="0"/>
                                      <w:divBdr>
                                        <w:top w:val="none" w:sz="0" w:space="0" w:color="auto"/>
                                        <w:left w:val="none" w:sz="0" w:space="0" w:color="auto"/>
                                        <w:bottom w:val="none" w:sz="0" w:space="0" w:color="auto"/>
                                        <w:right w:val="none" w:sz="0" w:space="0" w:color="auto"/>
                                      </w:divBdr>
                                      <w:divsChild>
                                        <w:div w:id="470829134">
                                          <w:marLeft w:val="0"/>
                                          <w:marRight w:val="0"/>
                                          <w:marTop w:val="0"/>
                                          <w:marBottom w:val="0"/>
                                          <w:divBdr>
                                            <w:top w:val="none" w:sz="0" w:space="0" w:color="auto"/>
                                            <w:left w:val="none" w:sz="0" w:space="0" w:color="auto"/>
                                            <w:bottom w:val="none" w:sz="0" w:space="0" w:color="auto"/>
                                            <w:right w:val="none" w:sz="0" w:space="0" w:color="auto"/>
                                          </w:divBdr>
                                          <w:divsChild>
                                            <w:div w:id="54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237394">
      <w:bodyDiv w:val="1"/>
      <w:marLeft w:val="0"/>
      <w:marRight w:val="0"/>
      <w:marTop w:val="0"/>
      <w:marBottom w:val="0"/>
      <w:divBdr>
        <w:top w:val="none" w:sz="0" w:space="0" w:color="auto"/>
        <w:left w:val="none" w:sz="0" w:space="0" w:color="auto"/>
        <w:bottom w:val="none" w:sz="0" w:space="0" w:color="auto"/>
        <w:right w:val="none" w:sz="0" w:space="0" w:color="auto"/>
      </w:divBdr>
    </w:div>
    <w:div w:id="554900309">
      <w:bodyDiv w:val="1"/>
      <w:marLeft w:val="0"/>
      <w:marRight w:val="0"/>
      <w:marTop w:val="0"/>
      <w:marBottom w:val="0"/>
      <w:divBdr>
        <w:top w:val="none" w:sz="0" w:space="0" w:color="auto"/>
        <w:left w:val="none" w:sz="0" w:space="0" w:color="auto"/>
        <w:bottom w:val="none" w:sz="0" w:space="0" w:color="auto"/>
        <w:right w:val="none" w:sz="0" w:space="0" w:color="auto"/>
      </w:divBdr>
      <w:divsChild>
        <w:div w:id="1804732829">
          <w:marLeft w:val="0"/>
          <w:marRight w:val="0"/>
          <w:marTop w:val="0"/>
          <w:marBottom w:val="0"/>
          <w:divBdr>
            <w:top w:val="none" w:sz="0" w:space="0" w:color="auto"/>
            <w:left w:val="none" w:sz="0" w:space="0" w:color="auto"/>
            <w:bottom w:val="none" w:sz="0" w:space="0" w:color="auto"/>
            <w:right w:val="none" w:sz="0" w:space="0" w:color="auto"/>
          </w:divBdr>
          <w:divsChild>
            <w:div w:id="1235552765">
              <w:marLeft w:val="300"/>
              <w:marRight w:val="300"/>
              <w:marTop w:val="0"/>
              <w:marBottom w:val="0"/>
              <w:divBdr>
                <w:top w:val="none" w:sz="0" w:space="0" w:color="auto"/>
                <w:left w:val="none" w:sz="0" w:space="0" w:color="auto"/>
                <w:bottom w:val="none" w:sz="0" w:space="0" w:color="auto"/>
                <w:right w:val="none" w:sz="0" w:space="0" w:color="auto"/>
              </w:divBdr>
              <w:divsChild>
                <w:div w:id="1480724887">
                  <w:marLeft w:val="0"/>
                  <w:marRight w:val="0"/>
                  <w:marTop w:val="0"/>
                  <w:marBottom w:val="0"/>
                  <w:divBdr>
                    <w:top w:val="none" w:sz="0" w:space="0" w:color="auto"/>
                    <w:left w:val="none" w:sz="0" w:space="0" w:color="auto"/>
                    <w:bottom w:val="none" w:sz="0" w:space="0" w:color="auto"/>
                    <w:right w:val="none" w:sz="0" w:space="0" w:color="auto"/>
                  </w:divBdr>
                  <w:divsChild>
                    <w:div w:id="1335647921">
                      <w:marLeft w:val="0"/>
                      <w:marRight w:val="0"/>
                      <w:marTop w:val="0"/>
                      <w:marBottom w:val="0"/>
                      <w:divBdr>
                        <w:top w:val="none" w:sz="0" w:space="0" w:color="auto"/>
                        <w:left w:val="none" w:sz="0" w:space="0" w:color="auto"/>
                        <w:bottom w:val="none" w:sz="0" w:space="0" w:color="auto"/>
                        <w:right w:val="none" w:sz="0" w:space="0" w:color="auto"/>
                      </w:divBdr>
                      <w:divsChild>
                        <w:div w:id="7876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2751">
              <w:marLeft w:val="0"/>
              <w:marRight w:val="495"/>
              <w:marTop w:val="0"/>
              <w:marBottom w:val="0"/>
              <w:divBdr>
                <w:top w:val="none" w:sz="0" w:space="0" w:color="auto"/>
                <w:left w:val="none" w:sz="0" w:space="0" w:color="auto"/>
                <w:bottom w:val="none" w:sz="0" w:space="0" w:color="auto"/>
                <w:right w:val="none" w:sz="0" w:space="0" w:color="auto"/>
              </w:divBdr>
            </w:div>
          </w:divsChild>
        </w:div>
        <w:div w:id="1958638397">
          <w:marLeft w:val="0"/>
          <w:marRight w:val="0"/>
          <w:marTop w:val="0"/>
          <w:marBottom w:val="0"/>
          <w:divBdr>
            <w:top w:val="none" w:sz="0" w:space="0" w:color="auto"/>
            <w:left w:val="none" w:sz="0" w:space="0" w:color="auto"/>
            <w:bottom w:val="none" w:sz="0" w:space="0" w:color="auto"/>
            <w:right w:val="none" w:sz="0" w:space="0" w:color="auto"/>
          </w:divBdr>
          <w:divsChild>
            <w:div w:id="1004162143">
              <w:marLeft w:val="0"/>
              <w:marRight w:val="0"/>
              <w:marTop w:val="0"/>
              <w:marBottom w:val="0"/>
              <w:divBdr>
                <w:top w:val="none" w:sz="0" w:space="0" w:color="auto"/>
                <w:left w:val="none" w:sz="0" w:space="0" w:color="auto"/>
                <w:bottom w:val="none" w:sz="0" w:space="0" w:color="auto"/>
                <w:right w:val="none" w:sz="0" w:space="0" w:color="auto"/>
              </w:divBdr>
              <w:divsChild>
                <w:div w:id="2059888398">
                  <w:marLeft w:val="0"/>
                  <w:marRight w:val="0"/>
                  <w:marTop w:val="0"/>
                  <w:marBottom w:val="0"/>
                  <w:divBdr>
                    <w:top w:val="none" w:sz="0" w:space="0" w:color="auto"/>
                    <w:left w:val="none" w:sz="0" w:space="0" w:color="auto"/>
                    <w:bottom w:val="none" w:sz="0" w:space="0" w:color="auto"/>
                    <w:right w:val="none" w:sz="0" w:space="0" w:color="auto"/>
                  </w:divBdr>
                  <w:divsChild>
                    <w:div w:id="529609301">
                      <w:marLeft w:val="0"/>
                      <w:marRight w:val="0"/>
                      <w:marTop w:val="0"/>
                      <w:marBottom w:val="0"/>
                      <w:divBdr>
                        <w:top w:val="none" w:sz="0" w:space="0" w:color="auto"/>
                        <w:left w:val="none" w:sz="0" w:space="0" w:color="auto"/>
                        <w:bottom w:val="none" w:sz="0" w:space="0" w:color="auto"/>
                        <w:right w:val="none" w:sz="0" w:space="0" w:color="auto"/>
                      </w:divBdr>
                      <w:divsChild>
                        <w:div w:id="1612399918">
                          <w:marLeft w:val="0"/>
                          <w:marRight w:val="0"/>
                          <w:marTop w:val="0"/>
                          <w:marBottom w:val="0"/>
                          <w:divBdr>
                            <w:top w:val="none" w:sz="0" w:space="0" w:color="auto"/>
                            <w:left w:val="none" w:sz="0" w:space="0" w:color="auto"/>
                            <w:bottom w:val="none" w:sz="0" w:space="0" w:color="auto"/>
                            <w:right w:val="none" w:sz="0" w:space="0" w:color="auto"/>
                          </w:divBdr>
                          <w:divsChild>
                            <w:div w:id="1624773846">
                              <w:marLeft w:val="120"/>
                              <w:marRight w:val="300"/>
                              <w:marTop w:val="0"/>
                              <w:marBottom w:val="120"/>
                              <w:divBdr>
                                <w:top w:val="none" w:sz="0" w:space="0" w:color="auto"/>
                                <w:left w:val="none" w:sz="0" w:space="0" w:color="auto"/>
                                <w:bottom w:val="none" w:sz="0" w:space="0" w:color="auto"/>
                                <w:right w:val="none" w:sz="0" w:space="0" w:color="auto"/>
                              </w:divBdr>
                              <w:divsChild>
                                <w:div w:id="684599581">
                                  <w:marLeft w:val="0"/>
                                  <w:marRight w:val="0"/>
                                  <w:marTop w:val="0"/>
                                  <w:marBottom w:val="0"/>
                                  <w:divBdr>
                                    <w:top w:val="none" w:sz="0" w:space="0" w:color="auto"/>
                                    <w:left w:val="none" w:sz="0" w:space="0" w:color="auto"/>
                                    <w:bottom w:val="none" w:sz="0" w:space="0" w:color="auto"/>
                                    <w:right w:val="none" w:sz="0" w:space="0" w:color="auto"/>
                                  </w:divBdr>
                                  <w:divsChild>
                                    <w:div w:id="2066951287">
                                      <w:marLeft w:val="0"/>
                                      <w:marRight w:val="120"/>
                                      <w:marTop w:val="0"/>
                                      <w:marBottom w:val="0"/>
                                      <w:divBdr>
                                        <w:top w:val="none" w:sz="0" w:space="0" w:color="auto"/>
                                        <w:left w:val="none" w:sz="0" w:space="0" w:color="auto"/>
                                        <w:bottom w:val="none" w:sz="0" w:space="0" w:color="auto"/>
                                        <w:right w:val="none" w:sz="0" w:space="0" w:color="auto"/>
                                      </w:divBdr>
                                      <w:divsChild>
                                        <w:div w:id="1549299189">
                                          <w:marLeft w:val="0"/>
                                          <w:marRight w:val="0"/>
                                          <w:marTop w:val="0"/>
                                          <w:marBottom w:val="0"/>
                                          <w:divBdr>
                                            <w:top w:val="none" w:sz="0" w:space="0" w:color="auto"/>
                                            <w:left w:val="none" w:sz="0" w:space="0" w:color="auto"/>
                                            <w:bottom w:val="none" w:sz="0" w:space="0" w:color="auto"/>
                                            <w:right w:val="none" w:sz="0" w:space="0" w:color="auto"/>
                                          </w:divBdr>
                                          <w:divsChild>
                                            <w:div w:id="11723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821754">
      <w:bodyDiv w:val="1"/>
      <w:marLeft w:val="0"/>
      <w:marRight w:val="0"/>
      <w:marTop w:val="0"/>
      <w:marBottom w:val="0"/>
      <w:divBdr>
        <w:top w:val="none" w:sz="0" w:space="0" w:color="auto"/>
        <w:left w:val="none" w:sz="0" w:space="0" w:color="auto"/>
        <w:bottom w:val="none" w:sz="0" w:space="0" w:color="auto"/>
        <w:right w:val="none" w:sz="0" w:space="0" w:color="auto"/>
      </w:divBdr>
    </w:div>
    <w:div w:id="777069346">
      <w:bodyDiv w:val="1"/>
      <w:marLeft w:val="0"/>
      <w:marRight w:val="0"/>
      <w:marTop w:val="0"/>
      <w:marBottom w:val="0"/>
      <w:divBdr>
        <w:top w:val="none" w:sz="0" w:space="0" w:color="auto"/>
        <w:left w:val="none" w:sz="0" w:space="0" w:color="auto"/>
        <w:bottom w:val="none" w:sz="0" w:space="0" w:color="auto"/>
        <w:right w:val="none" w:sz="0" w:space="0" w:color="auto"/>
      </w:divBdr>
    </w:div>
    <w:div w:id="1074934785">
      <w:bodyDiv w:val="1"/>
      <w:marLeft w:val="0"/>
      <w:marRight w:val="0"/>
      <w:marTop w:val="0"/>
      <w:marBottom w:val="0"/>
      <w:divBdr>
        <w:top w:val="none" w:sz="0" w:space="0" w:color="auto"/>
        <w:left w:val="none" w:sz="0" w:space="0" w:color="auto"/>
        <w:bottom w:val="none" w:sz="0" w:space="0" w:color="auto"/>
        <w:right w:val="none" w:sz="0" w:space="0" w:color="auto"/>
      </w:divBdr>
    </w:div>
    <w:div w:id="1283923999">
      <w:bodyDiv w:val="1"/>
      <w:marLeft w:val="0"/>
      <w:marRight w:val="0"/>
      <w:marTop w:val="0"/>
      <w:marBottom w:val="0"/>
      <w:divBdr>
        <w:top w:val="none" w:sz="0" w:space="0" w:color="auto"/>
        <w:left w:val="none" w:sz="0" w:space="0" w:color="auto"/>
        <w:bottom w:val="none" w:sz="0" w:space="0" w:color="auto"/>
        <w:right w:val="none" w:sz="0" w:space="0" w:color="auto"/>
      </w:divBdr>
    </w:div>
    <w:div w:id="1370255465">
      <w:bodyDiv w:val="1"/>
      <w:marLeft w:val="0"/>
      <w:marRight w:val="0"/>
      <w:marTop w:val="0"/>
      <w:marBottom w:val="0"/>
      <w:divBdr>
        <w:top w:val="none" w:sz="0" w:space="0" w:color="auto"/>
        <w:left w:val="none" w:sz="0" w:space="0" w:color="auto"/>
        <w:bottom w:val="none" w:sz="0" w:space="0" w:color="auto"/>
        <w:right w:val="none" w:sz="0" w:space="0" w:color="auto"/>
      </w:divBdr>
    </w:div>
    <w:div w:id="1402866398">
      <w:bodyDiv w:val="1"/>
      <w:marLeft w:val="0"/>
      <w:marRight w:val="0"/>
      <w:marTop w:val="0"/>
      <w:marBottom w:val="0"/>
      <w:divBdr>
        <w:top w:val="none" w:sz="0" w:space="0" w:color="auto"/>
        <w:left w:val="none" w:sz="0" w:space="0" w:color="auto"/>
        <w:bottom w:val="none" w:sz="0" w:space="0" w:color="auto"/>
        <w:right w:val="none" w:sz="0" w:space="0" w:color="auto"/>
      </w:divBdr>
    </w:div>
    <w:div w:id="1438913137">
      <w:bodyDiv w:val="1"/>
      <w:marLeft w:val="0"/>
      <w:marRight w:val="0"/>
      <w:marTop w:val="0"/>
      <w:marBottom w:val="0"/>
      <w:divBdr>
        <w:top w:val="none" w:sz="0" w:space="0" w:color="auto"/>
        <w:left w:val="none" w:sz="0" w:space="0" w:color="auto"/>
        <w:bottom w:val="none" w:sz="0" w:space="0" w:color="auto"/>
        <w:right w:val="none" w:sz="0" w:space="0" w:color="auto"/>
      </w:divBdr>
      <w:divsChild>
        <w:div w:id="327709773">
          <w:marLeft w:val="0"/>
          <w:marRight w:val="0"/>
          <w:marTop w:val="0"/>
          <w:marBottom w:val="0"/>
          <w:divBdr>
            <w:top w:val="none" w:sz="0" w:space="0" w:color="auto"/>
            <w:left w:val="none" w:sz="0" w:space="0" w:color="auto"/>
            <w:bottom w:val="none" w:sz="0" w:space="0" w:color="auto"/>
            <w:right w:val="none" w:sz="0" w:space="0" w:color="auto"/>
          </w:divBdr>
        </w:div>
        <w:div w:id="569191213">
          <w:marLeft w:val="0"/>
          <w:marRight w:val="0"/>
          <w:marTop w:val="0"/>
          <w:marBottom w:val="0"/>
          <w:divBdr>
            <w:top w:val="none" w:sz="0" w:space="0" w:color="auto"/>
            <w:left w:val="none" w:sz="0" w:space="0" w:color="auto"/>
            <w:bottom w:val="none" w:sz="0" w:space="0" w:color="auto"/>
            <w:right w:val="none" w:sz="0" w:space="0" w:color="auto"/>
          </w:divBdr>
        </w:div>
        <w:div w:id="871651638">
          <w:marLeft w:val="0"/>
          <w:marRight w:val="0"/>
          <w:marTop w:val="0"/>
          <w:marBottom w:val="0"/>
          <w:divBdr>
            <w:top w:val="none" w:sz="0" w:space="0" w:color="auto"/>
            <w:left w:val="none" w:sz="0" w:space="0" w:color="auto"/>
            <w:bottom w:val="none" w:sz="0" w:space="0" w:color="auto"/>
            <w:right w:val="none" w:sz="0" w:space="0" w:color="auto"/>
          </w:divBdr>
        </w:div>
        <w:div w:id="960722763">
          <w:marLeft w:val="0"/>
          <w:marRight w:val="0"/>
          <w:marTop w:val="0"/>
          <w:marBottom w:val="0"/>
          <w:divBdr>
            <w:top w:val="none" w:sz="0" w:space="0" w:color="auto"/>
            <w:left w:val="none" w:sz="0" w:space="0" w:color="auto"/>
            <w:bottom w:val="none" w:sz="0" w:space="0" w:color="auto"/>
            <w:right w:val="none" w:sz="0" w:space="0" w:color="auto"/>
          </w:divBdr>
        </w:div>
        <w:div w:id="983700690">
          <w:marLeft w:val="0"/>
          <w:marRight w:val="0"/>
          <w:marTop w:val="0"/>
          <w:marBottom w:val="0"/>
          <w:divBdr>
            <w:top w:val="none" w:sz="0" w:space="0" w:color="auto"/>
            <w:left w:val="none" w:sz="0" w:space="0" w:color="auto"/>
            <w:bottom w:val="none" w:sz="0" w:space="0" w:color="auto"/>
            <w:right w:val="none" w:sz="0" w:space="0" w:color="auto"/>
          </w:divBdr>
        </w:div>
        <w:div w:id="1333216043">
          <w:marLeft w:val="0"/>
          <w:marRight w:val="0"/>
          <w:marTop w:val="0"/>
          <w:marBottom w:val="0"/>
          <w:divBdr>
            <w:top w:val="none" w:sz="0" w:space="0" w:color="auto"/>
            <w:left w:val="none" w:sz="0" w:space="0" w:color="auto"/>
            <w:bottom w:val="none" w:sz="0" w:space="0" w:color="auto"/>
            <w:right w:val="none" w:sz="0" w:space="0" w:color="auto"/>
          </w:divBdr>
        </w:div>
        <w:div w:id="1475753452">
          <w:marLeft w:val="0"/>
          <w:marRight w:val="0"/>
          <w:marTop w:val="0"/>
          <w:marBottom w:val="0"/>
          <w:divBdr>
            <w:top w:val="none" w:sz="0" w:space="0" w:color="auto"/>
            <w:left w:val="none" w:sz="0" w:space="0" w:color="auto"/>
            <w:bottom w:val="none" w:sz="0" w:space="0" w:color="auto"/>
            <w:right w:val="none" w:sz="0" w:space="0" w:color="auto"/>
          </w:divBdr>
        </w:div>
        <w:div w:id="1647471394">
          <w:marLeft w:val="0"/>
          <w:marRight w:val="0"/>
          <w:marTop w:val="0"/>
          <w:marBottom w:val="0"/>
          <w:divBdr>
            <w:top w:val="none" w:sz="0" w:space="0" w:color="auto"/>
            <w:left w:val="none" w:sz="0" w:space="0" w:color="auto"/>
            <w:bottom w:val="none" w:sz="0" w:space="0" w:color="auto"/>
            <w:right w:val="none" w:sz="0" w:space="0" w:color="auto"/>
          </w:divBdr>
        </w:div>
      </w:divsChild>
    </w:div>
    <w:div w:id="1463112929">
      <w:bodyDiv w:val="1"/>
      <w:marLeft w:val="0"/>
      <w:marRight w:val="0"/>
      <w:marTop w:val="0"/>
      <w:marBottom w:val="0"/>
      <w:divBdr>
        <w:top w:val="none" w:sz="0" w:space="0" w:color="auto"/>
        <w:left w:val="none" w:sz="0" w:space="0" w:color="auto"/>
        <w:bottom w:val="none" w:sz="0" w:space="0" w:color="auto"/>
        <w:right w:val="none" w:sz="0" w:space="0" w:color="auto"/>
      </w:divBdr>
      <w:divsChild>
        <w:div w:id="189145031">
          <w:marLeft w:val="547"/>
          <w:marRight w:val="0"/>
          <w:marTop w:val="0"/>
          <w:marBottom w:val="0"/>
          <w:divBdr>
            <w:top w:val="none" w:sz="0" w:space="0" w:color="auto"/>
            <w:left w:val="none" w:sz="0" w:space="0" w:color="auto"/>
            <w:bottom w:val="none" w:sz="0" w:space="0" w:color="auto"/>
            <w:right w:val="none" w:sz="0" w:space="0" w:color="auto"/>
          </w:divBdr>
        </w:div>
        <w:div w:id="221604222">
          <w:marLeft w:val="547"/>
          <w:marRight w:val="0"/>
          <w:marTop w:val="0"/>
          <w:marBottom w:val="0"/>
          <w:divBdr>
            <w:top w:val="none" w:sz="0" w:space="0" w:color="auto"/>
            <w:left w:val="none" w:sz="0" w:space="0" w:color="auto"/>
            <w:bottom w:val="none" w:sz="0" w:space="0" w:color="auto"/>
            <w:right w:val="none" w:sz="0" w:space="0" w:color="auto"/>
          </w:divBdr>
        </w:div>
        <w:div w:id="306012804">
          <w:marLeft w:val="547"/>
          <w:marRight w:val="0"/>
          <w:marTop w:val="0"/>
          <w:marBottom w:val="0"/>
          <w:divBdr>
            <w:top w:val="none" w:sz="0" w:space="0" w:color="auto"/>
            <w:left w:val="none" w:sz="0" w:space="0" w:color="auto"/>
            <w:bottom w:val="none" w:sz="0" w:space="0" w:color="auto"/>
            <w:right w:val="none" w:sz="0" w:space="0" w:color="auto"/>
          </w:divBdr>
        </w:div>
        <w:div w:id="1003164122">
          <w:marLeft w:val="547"/>
          <w:marRight w:val="0"/>
          <w:marTop w:val="0"/>
          <w:marBottom w:val="0"/>
          <w:divBdr>
            <w:top w:val="none" w:sz="0" w:space="0" w:color="auto"/>
            <w:left w:val="none" w:sz="0" w:space="0" w:color="auto"/>
            <w:bottom w:val="none" w:sz="0" w:space="0" w:color="auto"/>
            <w:right w:val="none" w:sz="0" w:space="0" w:color="auto"/>
          </w:divBdr>
        </w:div>
        <w:div w:id="1066803797">
          <w:marLeft w:val="547"/>
          <w:marRight w:val="0"/>
          <w:marTop w:val="0"/>
          <w:marBottom w:val="0"/>
          <w:divBdr>
            <w:top w:val="none" w:sz="0" w:space="0" w:color="auto"/>
            <w:left w:val="none" w:sz="0" w:space="0" w:color="auto"/>
            <w:bottom w:val="none" w:sz="0" w:space="0" w:color="auto"/>
            <w:right w:val="none" w:sz="0" w:space="0" w:color="auto"/>
          </w:divBdr>
        </w:div>
        <w:div w:id="1286812678">
          <w:marLeft w:val="547"/>
          <w:marRight w:val="0"/>
          <w:marTop w:val="0"/>
          <w:marBottom w:val="0"/>
          <w:divBdr>
            <w:top w:val="none" w:sz="0" w:space="0" w:color="auto"/>
            <w:left w:val="none" w:sz="0" w:space="0" w:color="auto"/>
            <w:bottom w:val="none" w:sz="0" w:space="0" w:color="auto"/>
            <w:right w:val="none" w:sz="0" w:space="0" w:color="auto"/>
          </w:divBdr>
        </w:div>
        <w:div w:id="1424885148">
          <w:marLeft w:val="547"/>
          <w:marRight w:val="0"/>
          <w:marTop w:val="0"/>
          <w:marBottom w:val="0"/>
          <w:divBdr>
            <w:top w:val="none" w:sz="0" w:space="0" w:color="auto"/>
            <w:left w:val="none" w:sz="0" w:space="0" w:color="auto"/>
            <w:bottom w:val="none" w:sz="0" w:space="0" w:color="auto"/>
            <w:right w:val="none" w:sz="0" w:space="0" w:color="auto"/>
          </w:divBdr>
        </w:div>
        <w:div w:id="1444574862">
          <w:marLeft w:val="547"/>
          <w:marRight w:val="0"/>
          <w:marTop w:val="0"/>
          <w:marBottom w:val="0"/>
          <w:divBdr>
            <w:top w:val="none" w:sz="0" w:space="0" w:color="auto"/>
            <w:left w:val="none" w:sz="0" w:space="0" w:color="auto"/>
            <w:bottom w:val="none" w:sz="0" w:space="0" w:color="auto"/>
            <w:right w:val="none" w:sz="0" w:space="0" w:color="auto"/>
          </w:divBdr>
        </w:div>
        <w:div w:id="1565799399">
          <w:marLeft w:val="547"/>
          <w:marRight w:val="0"/>
          <w:marTop w:val="0"/>
          <w:marBottom w:val="0"/>
          <w:divBdr>
            <w:top w:val="none" w:sz="0" w:space="0" w:color="auto"/>
            <w:left w:val="none" w:sz="0" w:space="0" w:color="auto"/>
            <w:bottom w:val="none" w:sz="0" w:space="0" w:color="auto"/>
            <w:right w:val="none" w:sz="0" w:space="0" w:color="auto"/>
          </w:divBdr>
        </w:div>
        <w:div w:id="1664239408">
          <w:marLeft w:val="547"/>
          <w:marRight w:val="0"/>
          <w:marTop w:val="0"/>
          <w:marBottom w:val="0"/>
          <w:divBdr>
            <w:top w:val="none" w:sz="0" w:space="0" w:color="auto"/>
            <w:left w:val="none" w:sz="0" w:space="0" w:color="auto"/>
            <w:bottom w:val="none" w:sz="0" w:space="0" w:color="auto"/>
            <w:right w:val="none" w:sz="0" w:space="0" w:color="auto"/>
          </w:divBdr>
        </w:div>
      </w:divsChild>
    </w:div>
    <w:div w:id="1676373032">
      <w:bodyDiv w:val="1"/>
      <w:marLeft w:val="0"/>
      <w:marRight w:val="0"/>
      <w:marTop w:val="0"/>
      <w:marBottom w:val="0"/>
      <w:divBdr>
        <w:top w:val="none" w:sz="0" w:space="0" w:color="auto"/>
        <w:left w:val="none" w:sz="0" w:space="0" w:color="auto"/>
        <w:bottom w:val="none" w:sz="0" w:space="0" w:color="auto"/>
        <w:right w:val="none" w:sz="0" w:space="0" w:color="auto"/>
      </w:divBdr>
      <w:divsChild>
        <w:div w:id="1927613841">
          <w:marLeft w:val="0"/>
          <w:marRight w:val="0"/>
          <w:marTop w:val="0"/>
          <w:marBottom w:val="0"/>
          <w:divBdr>
            <w:top w:val="none" w:sz="0" w:space="0" w:color="auto"/>
            <w:left w:val="none" w:sz="0" w:space="0" w:color="auto"/>
            <w:bottom w:val="none" w:sz="0" w:space="0" w:color="auto"/>
            <w:right w:val="none" w:sz="0" w:space="0" w:color="auto"/>
          </w:divBdr>
        </w:div>
        <w:div w:id="1977950308">
          <w:marLeft w:val="0"/>
          <w:marRight w:val="0"/>
          <w:marTop w:val="0"/>
          <w:marBottom w:val="0"/>
          <w:divBdr>
            <w:top w:val="none" w:sz="0" w:space="0" w:color="auto"/>
            <w:left w:val="none" w:sz="0" w:space="0" w:color="auto"/>
            <w:bottom w:val="none" w:sz="0" w:space="0" w:color="auto"/>
            <w:right w:val="none" w:sz="0" w:space="0" w:color="auto"/>
          </w:divBdr>
        </w:div>
        <w:div w:id="584074815">
          <w:marLeft w:val="0"/>
          <w:marRight w:val="0"/>
          <w:marTop w:val="0"/>
          <w:marBottom w:val="0"/>
          <w:divBdr>
            <w:top w:val="none" w:sz="0" w:space="0" w:color="auto"/>
            <w:left w:val="none" w:sz="0" w:space="0" w:color="auto"/>
            <w:bottom w:val="none" w:sz="0" w:space="0" w:color="auto"/>
            <w:right w:val="none" w:sz="0" w:space="0" w:color="auto"/>
          </w:divBdr>
        </w:div>
        <w:div w:id="1907380153">
          <w:marLeft w:val="0"/>
          <w:marRight w:val="0"/>
          <w:marTop w:val="0"/>
          <w:marBottom w:val="0"/>
          <w:divBdr>
            <w:top w:val="none" w:sz="0" w:space="0" w:color="auto"/>
            <w:left w:val="none" w:sz="0" w:space="0" w:color="auto"/>
            <w:bottom w:val="none" w:sz="0" w:space="0" w:color="auto"/>
            <w:right w:val="none" w:sz="0" w:space="0" w:color="auto"/>
          </w:divBdr>
        </w:div>
        <w:div w:id="81608027">
          <w:marLeft w:val="0"/>
          <w:marRight w:val="0"/>
          <w:marTop w:val="0"/>
          <w:marBottom w:val="0"/>
          <w:divBdr>
            <w:top w:val="none" w:sz="0" w:space="0" w:color="auto"/>
            <w:left w:val="none" w:sz="0" w:space="0" w:color="auto"/>
            <w:bottom w:val="none" w:sz="0" w:space="0" w:color="auto"/>
            <w:right w:val="none" w:sz="0" w:space="0" w:color="auto"/>
          </w:divBdr>
        </w:div>
        <w:div w:id="1683045123">
          <w:marLeft w:val="0"/>
          <w:marRight w:val="0"/>
          <w:marTop w:val="0"/>
          <w:marBottom w:val="0"/>
          <w:divBdr>
            <w:top w:val="none" w:sz="0" w:space="0" w:color="auto"/>
            <w:left w:val="none" w:sz="0" w:space="0" w:color="auto"/>
            <w:bottom w:val="none" w:sz="0" w:space="0" w:color="auto"/>
            <w:right w:val="none" w:sz="0" w:space="0" w:color="auto"/>
          </w:divBdr>
        </w:div>
        <w:div w:id="1858688428">
          <w:marLeft w:val="0"/>
          <w:marRight w:val="0"/>
          <w:marTop w:val="0"/>
          <w:marBottom w:val="0"/>
          <w:divBdr>
            <w:top w:val="none" w:sz="0" w:space="0" w:color="auto"/>
            <w:left w:val="none" w:sz="0" w:space="0" w:color="auto"/>
            <w:bottom w:val="none" w:sz="0" w:space="0" w:color="auto"/>
            <w:right w:val="none" w:sz="0" w:space="0" w:color="auto"/>
          </w:divBdr>
        </w:div>
        <w:div w:id="1408309779">
          <w:marLeft w:val="0"/>
          <w:marRight w:val="0"/>
          <w:marTop w:val="0"/>
          <w:marBottom w:val="0"/>
          <w:divBdr>
            <w:top w:val="none" w:sz="0" w:space="0" w:color="auto"/>
            <w:left w:val="none" w:sz="0" w:space="0" w:color="auto"/>
            <w:bottom w:val="none" w:sz="0" w:space="0" w:color="auto"/>
            <w:right w:val="none" w:sz="0" w:space="0" w:color="auto"/>
          </w:divBdr>
        </w:div>
      </w:divsChild>
    </w:div>
    <w:div w:id="1745641182">
      <w:bodyDiv w:val="1"/>
      <w:marLeft w:val="0"/>
      <w:marRight w:val="0"/>
      <w:marTop w:val="0"/>
      <w:marBottom w:val="0"/>
      <w:divBdr>
        <w:top w:val="none" w:sz="0" w:space="0" w:color="auto"/>
        <w:left w:val="none" w:sz="0" w:space="0" w:color="auto"/>
        <w:bottom w:val="none" w:sz="0" w:space="0" w:color="auto"/>
        <w:right w:val="none" w:sz="0" w:space="0" w:color="auto"/>
      </w:divBdr>
      <w:divsChild>
        <w:div w:id="137842948">
          <w:marLeft w:val="547"/>
          <w:marRight w:val="0"/>
          <w:marTop w:val="0"/>
          <w:marBottom w:val="0"/>
          <w:divBdr>
            <w:top w:val="none" w:sz="0" w:space="0" w:color="auto"/>
            <w:left w:val="none" w:sz="0" w:space="0" w:color="auto"/>
            <w:bottom w:val="none" w:sz="0" w:space="0" w:color="auto"/>
            <w:right w:val="none" w:sz="0" w:space="0" w:color="auto"/>
          </w:divBdr>
        </w:div>
        <w:div w:id="225531809">
          <w:marLeft w:val="547"/>
          <w:marRight w:val="0"/>
          <w:marTop w:val="0"/>
          <w:marBottom w:val="0"/>
          <w:divBdr>
            <w:top w:val="none" w:sz="0" w:space="0" w:color="auto"/>
            <w:left w:val="none" w:sz="0" w:space="0" w:color="auto"/>
            <w:bottom w:val="none" w:sz="0" w:space="0" w:color="auto"/>
            <w:right w:val="none" w:sz="0" w:space="0" w:color="auto"/>
          </w:divBdr>
        </w:div>
        <w:div w:id="457798418">
          <w:marLeft w:val="547"/>
          <w:marRight w:val="0"/>
          <w:marTop w:val="0"/>
          <w:marBottom w:val="0"/>
          <w:divBdr>
            <w:top w:val="none" w:sz="0" w:space="0" w:color="auto"/>
            <w:left w:val="none" w:sz="0" w:space="0" w:color="auto"/>
            <w:bottom w:val="none" w:sz="0" w:space="0" w:color="auto"/>
            <w:right w:val="none" w:sz="0" w:space="0" w:color="auto"/>
          </w:divBdr>
        </w:div>
        <w:div w:id="460617527">
          <w:marLeft w:val="547"/>
          <w:marRight w:val="0"/>
          <w:marTop w:val="0"/>
          <w:marBottom w:val="0"/>
          <w:divBdr>
            <w:top w:val="none" w:sz="0" w:space="0" w:color="auto"/>
            <w:left w:val="none" w:sz="0" w:space="0" w:color="auto"/>
            <w:bottom w:val="none" w:sz="0" w:space="0" w:color="auto"/>
            <w:right w:val="none" w:sz="0" w:space="0" w:color="auto"/>
          </w:divBdr>
        </w:div>
        <w:div w:id="550843795">
          <w:marLeft w:val="547"/>
          <w:marRight w:val="0"/>
          <w:marTop w:val="0"/>
          <w:marBottom w:val="0"/>
          <w:divBdr>
            <w:top w:val="none" w:sz="0" w:space="0" w:color="auto"/>
            <w:left w:val="none" w:sz="0" w:space="0" w:color="auto"/>
            <w:bottom w:val="none" w:sz="0" w:space="0" w:color="auto"/>
            <w:right w:val="none" w:sz="0" w:space="0" w:color="auto"/>
          </w:divBdr>
        </w:div>
        <w:div w:id="585966163">
          <w:marLeft w:val="547"/>
          <w:marRight w:val="0"/>
          <w:marTop w:val="0"/>
          <w:marBottom w:val="0"/>
          <w:divBdr>
            <w:top w:val="none" w:sz="0" w:space="0" w:color="auto"/>
            <w:left w:val="none" w:sz="0" w:space="0" w:color="auto"/>
            <w:bottom w:val="none" w:sz="0" w:space="0" w:color="auto"/>
            <w:right w:val="none" w:sz="0" w:space="0" w:color="auto"/>
          </w:divBdr>
        </w:div>
        <w:div w:id="1341272453">
          <w:marLeft w:val="547"/>
          <w:marRight w:val="0"/>
          <w:marTop w:val="0"/>
          <w:marBottom w:val="0"/>
          <w:divBdr>
            <w:top w:val="none" w:sz="0" w:space="0" w:color="auto"/>
            <w:left w:val="none" w:sz="0" w:space="0" w:color="auto"/>
            <w:bottom w:val="none" w:sz="0" w:space="0" w:color="auto"/>
            <w:right w:val="none" w:sz="0" w:space="0" w:color="auto"/>
          </w:divBdr>
        </w:div>
        <w:div w:id="1684895955">
          <w:marLeft w:val="547"/>
          <w:marRight w:val="0"/>
          <w:marTop w:val="0"/>
          <w:marBottom w:val="0"/>
          <w:divBdr>
            <w:top w:val="none" w:sz="0" w:space="0" w:color="auto"/>
            <w:left w:val="none" w:sz="0" w:space="0" w:color="auto"/>
            <w:bottom w:val="none" w:sz="0" w:space="0" w:color="auto"/>
            <w:right w:val="none" w:sz="0" w:space="0" w:color="auto"/>
          </w:divBdr>
        </w:div>
        <w:div w:id="1732733955">
          <w:marLeft w:val="547"/>
          <w:marRight w:val="0"/>
          <w:marTop w:val="0"/>
          <w:marBottom w:val="0"/>
          <w:divBdr>
            <w:top w:val="none" w:sz="0" w:space="0" w:color="auto"/>
            <w:left w:val="none" w:sz="0" w:space="0" w:color="auto"/>
            <w:bottom w:val="none" w:sz="0" w:space="0" w:color="auto"/>
            <w:right w:val="none" w:sz="0" w:space="0" w:color="auto"/>
          </w:divBdr>
        </w:div>
        <w:div w:id="1763405836">
          <w:marLeft w:val="547"/>
          <w:marRight w:val="0"/>
          <w:marTop w:val="0"/>
          <w:marBottom w:val="0"/>
          <w:divBdr>
            <w:top w:val="none" w:sz="0" w:space="0" w:color="auto"/>
            <w:left w:val="none" w:sz="0" w:space="0" w:color="auto"/>
            <w:bottom w:val="none" w:sz="0" w:space="0" w:color="auto"/>
            <w:right w:val="none" w:sz="0" w:space="0" w:color="auto"/>
          </w:divBdr>
        </w:div>
        <w:div w:id="1780487743">
          <w:marLeft w:val="547"/>
          <w:marRight w:val="0"/>
          <w:marTop w:val="0"/>
          <w:marBottom w:val="0"/>
          <w:divBdr>
            <w:top w:val="none" w:sz="0" w:space="0" w:color="auto"/>
            <w:left w:val="none" w:sz="0" w:space="0" w:color="auto"/>
            <w:bottom w:val="none" w:sz="0" w:space="0" w:color="auto"/>
            <w:right w:val="none" w:sz="0" w:space="0" w:color="auto"/>
          </w:divBdr>
        </w:div>
        <w:div w:id="1870990202">
          <w:marLeft w:val="547"/>
          <w:marRight w:val="0"/>
          <w:marTop w:val="0"/>
          <w:marBottom w:val="0"/>
          <w:divBdr>
            <w:top w:val="none" w:sz="0" w:space="0" w:color="auto"/>
            <w:left w:val="none" w:sz="0" w:space="0" w:color="auto"/>
            <w:bottom w:val="none" w:sz="0" w:space="0" w:color="auto"/>
            <w:right w:val="none" w:sz="0" w:space="0" w:color="auto"/>
          </w:divBdr>
        </w:div>
      </w:divsChild>
    </w:div>
    <w:div w:id="2142460149">
      <w:bodyDiv w:val="1"/>
      <w:marLeft w:val="0"/>
      <w:marRight w:val="0"/>
      <w:marTop w:val="0"/>
      <w:marBottom w:val="0"/>
      <w:divBdr>
        <w:top w:val="none" w:sz="0" w:space="0" w:color="auto"/>
        <w:left w:val="none" w:sz="0" w:space="0" w:color="auto"/>
        <w:bottom w:val="none" w:sz="0" w:space="0" w:color="auto"/>
        <w:right w:val="none" w:sz="0" w:space="0" w:color="auto"/>
      </w:divBdr>
      <w:divsChild>
        <w:div w:id="2083134901">
          <w:marLeft w:val="0"/>
          <w:marRight w:val="0"/>
          <w:marTop w:val="0"/>
          <w:marBottom w:val="0"/>
          <w:divBdr>
            <w:top w:val="none" w:sz="0" w:space="0" w:color="auto"/>
            <w:left w:val="none" w:sz="0" w:space="0" w:color="auto"/>
            <w:bottom w:val="none" w:sz="0" w:space="0" w:color="auto"/>
            <w:right w:val="none" w:sz="0" w:space="0" w:color="auto"/>
          </w:divBdr>
        </w:div>
        <w:div w:id="970016898">
          <w:marLeft w:val="0"/>
          <w:marRight w:val="0"/>
          <w:marTop w:val="0"/>
          <w:marBottom w:val="0"/>
          <w:divBdr>
            <w:top w:val="none" w:sz="0" w:space="0" w:color="auto"/>
            <w:left w:val="none" w:sz="0" w:space="0" w:color="auto"/>
            <w:bottom w:val="none" w:sz="0" w:space="0" w:color="auto"/>
            <w:right w:val="none" w:sz="0" w:space="0" w:color="auto"/>
          </w:divBdr>
        </w:div>
        <w:div w:id="1366102958">
          <w:marLeft w:val="0"/>
          <w:marRight w:val="0"/>
          <w:marTop w:val="0"/>
          <w:marBottom w:val="0"/>
          <w:divBdr>
            <w:top w:val="none" w:sz="0" w:space="0" w:color="auto"/>
            <w:left w:val="none" w:sz="0" w:space="0" w:color="auto"/>
            <w:bottom w:val="none" w:sz="0" w:space="0" w:color="auto"/>
            <w:right w:val="none" w:sz="0" w:space="0" w:color="auto"/>
          </w:divBdr>
        </w:div>
        <w:div w:id="2087724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D0AD-8E14-44B2-87B0-348EC617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ISA-DR</dc:creator>
  <cp:keywords/>
  <dc:description/>
  <cp:lastModifiedBy>Bashir</cp:lastModifiedBy>
  <cp:revision>2</cp:revision>
  <dcterms:created xsi:type="dcterms:W3CDTF">2021-01-18T10:19:00Z</dcterms:created>
  <dcterms:modified xsi:type="dcterms:W3CDTF">2021-01-18T10:19:00Z</dcterms:modified>
</cp:coreProperties>
</file>